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C4" w:rsidRPr="005950A8" w:rsidRDefault="008E24C4" w:rsidP="008E24C4">
      <w:pPr>
        <w:spacing w:after="0" w:line="360" w:lineRule="auto"/>
        <w:ind w:hanging="567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104890" cy="8635365"/>
            <wp:effectExtent l="19050" t="0" r="0" b="0"/>
            <wp:docPr id="4" name="Рисунок 3" descr="Page-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ge-3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04890" cy="8635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br w:type="page"/>
      </w:r>
    </w:p>
    <w:p w:rsidR="008E24C4" w:rsidRPr="00CC5A31" w:rsidRDefault="008E24C4" w:rsidP="008E24C4">
      <w:pPr>
        <w:pStyle w:val="af1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CC5A31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p w:rsidR="008E24C4" w:rsidRPr="00CC5A31" w:rsidRDefault="008E24C4" w:rsidP="008E24C4">
      <w:pPr>
        <w:pStyle w:val="af1"/>
        <w:spacing w:after="0" w:line="240" w:lineRule="auto"/>
        <w:ind w:left="0"/>
        <w:rPr>
          <w:rFonts w:ascii="Times New Roman" w:hAnsi="Times New Roman"/>
          <w:b/>
          <w:sz w:val="28"/>
          <w:szCs w:val="28"/>
        </w:rPr>
      </w:pPr>
    </w:p>
    <w:p w:rsidR="008E24C4" w:rsidRPr="00CC5A31" w:rsidRDefault="008E24C4" w:rsidP="008E24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003" w:type="dxa"/>
        <w:tblInd w:w="250" w:type="dxa"/>
        <w:tblLook w:val="04A0"/>
      </w:tblPr>
      <w:tblGrid>
        <w:gridCol w:w="636"/>
        <w:gridCol w:w="8578"/>
        <w:gridCol w:w="789"/>
      </w:tblGrid>
      <w:tr w:rsidR="008E24C4" w:rsidRPr="00CC5A31" w:rsidTr="007E27F9">
        <w:tc>
          <w:tcPr>
            <w:tcW w:w="636" w:type="dxa"/>
            <w:shd w:val="clear" w:color="auto" w:fill="auto"/>
          </w:tcPr>
          <w:p w:rsidR="008E24C4" w:rsidRPr="00CC5A31" w:rsidRDefault="008E24C4" w:rsidP="007E27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/>
                <w:sz w:val="28"/>
                <w:szCs w:val="28"/>
              </w:rPr>
              <w:t>Общие положения</w:t>
            </w:r>
          </w:p>
          <w:p w:rsidR="008E24C4" w:rsidRPr="00CC5A31" w:rsidRDefault="008E24C4" w:rsidP="007E27F9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4C4" w:rsidRPr="00CC5A31" w:rsidTr="007E27F9">
        <w:tc>
          <w:tcPr>
            <w:tcW w:w="636" w:type="dxa"/>
            <w:shd w:val="clear" w:color="auto" w:fill="auto"/>
          </w:tcPr>
          <w:p w:rsidR="008E24C4" w:rsidRPr="00CC5A31" w:rsidRDefault="008E24C4" w:rsidP="007E27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/>
                <w:sz w:val="28"/>
                <w:szCs w:val="28"/>
              </w:rPr>
              <w:t>Показатели оценки результатов освоения дисциплины, формы и методы контроля и оценки</w:t>
            </w:r>
          </w:p>
        </w:tc>
        <w:tc>
          <w:tcPr>
            <w:tcW w:w="789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4C4" w:rsidRPr="00CC5A31" w:rsidTr="007E27F9">
        <w:tc>
          <w:tcPr>
            <w:tcW w:w="636" w:type="dxa"/>
            <w:shd w:val="clear" w:color="auto" w:fill="auto"/>
          </w:tcPr>
          <w:p w:rsidR="008E24C4" w:rsidRPr="00CC5A31" w:rsidRDefault="008E24C4" w:rsidP="007E27F9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8578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/>
                <w:sz w:val="28"/>
                <w:szCs w:val="28"/>
              </w:rPr>
              <w:t>Контрольно- оценочные материалы</w:t>
            </w:r>
          </w:p>
          <w:p w:rsidR="008E24C4" w:rsidRPr="00CC5A31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4C4" w:rsidRPr="00CC5A31" w:rsidTr="007E27F9">
        <w:tc>
          <w:tcPr>
            <w:tcW w:w="636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5A31">
              <w:rPr>
                <w:rFonts w:ascii="Times New Roman" w:hAnsi="Times New Roman"/>
                <w:sz w:val="28"/>
                <w:szCs w:val="28"/>
              </w:rPr>
              <w:t>3.1.</w:t>
            </w:r>
          </w:p>
        </w:tc>
        <w:tc>
          <w:tcPr>
            <w:tcW w:w="8578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/>
                <w:sz w:val="28"/>
                <w:szCs w:val="28"/>
              </w:rPr>
              <w:t>Текущий контроль</w:t>
            </w:r>
          </w:p>
          <w:p w:rsidR="008E24C4" w:rsidRPr="00CC5A31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4C4" w:rsidRPr="00CC5A31" w:rsidTr="007E27F9">
        <w:tc>
          <w:tcPr>
            <w:tcW w:w="636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C5A31">
              <w:rPr>
                <w:rFonts w:ascii="Times New Roman" w:hAnsi="Times New Roman"/>
                <w:sz w:val="28"/>
                <w:szCs w:val="28"/>
              </w:rPr>
              <w:t>3.2.</w:t>
            </w:r>
          </w:p>
        </w:tc>
        <w:tc>
          <w:tcPr>
            <w:tcW w:w="8578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CC5A31">
              <w:rPr>
                <w:rFonts w:ascii="Times New Roman" w:eastAsia="Calibri" w:hAnsi="Times New Roman"/>
                <w:sz w:val="28"/>
                <w:szCs w:val="28"/>
              </w:rPr>
              <w:t>Промежуточный контроль</w:t>
            </w:r>
          </w:p>
          <w:p w:rsidR="008E24C4" w:rsidRPr="00CC5A31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789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8E24C4" w:rsidRPr="00CC5A31" w:rsidTr="007E27F9">
        <w:tc>
          <w:tcPr>
            <w:tcW w:w="9214" w:type="dxa"/>
            <w:gridSpan w:val="2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 xml:space="preserve">          </w:t>
            </w:r>
            <w:r w:rsidRPr="00CC5A31">
              <w:rPr>
                <w:rFonts w:ascii="Times New Roman" w:eastAsia="Calibri" w:hAnsi="Times New Roman"/>
                <w:sz w:val="28"/>
                <w:szCs w:val="28"/>
              </w:rPr>
              <w:t>Приложения</w:t>
            </w:r>
          </w:p>
        </w:tc>
        <w:tc>
          <w:tcPr>
            <w:tcW w:w="789" w:type="dxa"/>
            <w:shd w:val="clear" w:color="auto" w:fill="auto"/>
          </w:tcPr>
          <w:p w:rsidR="008E24C4" w:rsidRPr="00CC5A31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8E24C4" w:rsidRPr="00CC5A31" w:rsidRDefault="008E24C4" w:rsidP="008E24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24C4" w:rsidRPr="00DA71F7" w:rsidRDefault="008E24C4" w:rsidP="008E24C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E24C4" w:rsidRPr="00DA71F7" w:rsidRDefault="008E24C4" w:rsidP="008E24C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DA71F7">
        <w:rPr>
          <w:rFonts w:ascii="Times New Roman" w:hAnsi="Times New Roman"/>
          <w:b/>
          <w:sz w:val="26"/>
          <w:szCs w:val="26"/>
        </w:rPr>
        <w:br w:type="page"/>
      </w:r>
    </w:p>
    <w:p w:rsidR="008E24C4" w:rsidRDefault="008E24C4" w:rsidP="008E24C4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  <w:r w:rsidRPr="00DA71F7">
        <w:rPr>
          <w:rFonts w:ascii="Times New Roman" w:hAnsi="Times New Roman"/>
          <w:b/>
          <w:caps/>
          <w:sz w:val="26"/>
          <w:szCs w:val="26"/>
        </w:rPr>
        <w:lastRenderedPageBreak/>
        <w:t>1.Общие положения</w:t>
      </w:r>
    </w:p>
    <w:p w:rsidR="008E24C4" w:rsidRPr="00DA71F7" w:rsidRDefault="008E24C4" w:rsidP="008E24C4">
      <w:pPr>
        <w:spacing w:after="0" w:line="240" w:lineRule="auto"/>
        <w:jc w:val="center"/>
        <w:rPr>
          <w:rFonts w:ascii="Times New Roman" w:hAnsi="Times New Roman"/>
          <w:b/>
          <w:caps/>
          <w:sz w:val="26"/>
          <w:szCs w:val="26"/>
        </w:rPr>
      </w:pPr>
    </w:p>
    <w:p w:rsidR="008E24C4" w:rsidRPr="00BD39C0" w:rsidRDefault="008E24C4" w:rsidP="008E24C4">
      <w:pPr>
        <w:spacing w:after="0" w:line="240" w:lineRule="auto"/>
        <w:ind w:left="142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К</w:t>
      </w:r>
      <w:r w:rsidRPr="00BD39C0">
        <w:rPr>
          <w:rFonts w:ascii="Times New Roman" w:hAnsi="Times New Roman"/>
          <w:sz w:val="26"/>
          <w:szCs w:val="26"/>
        </w:rPr>
        <w:t>онтрольно-оценочны</w:t>
      </w:r>
      <w:r>
        <w:rPr>
          <w:rFonts w:ascii="Times New Roman" w:hAnsi="Times New Roman"/>
          <w:sz w:val="26"/>
          <w:szCs w:val="26"/>
        </w:rPr>
        <w:t>е</w:t>
      </w:r>
      <w:r w:rsidRPr="00BD39C0">
        <w:rPr>
          <w:rFonts w:ascii="Times New Roman" w:hAnsi="Times New Roman"/>
          <w:sz w:val="26"/>
          <w:szCs w:val="26"/>
        </w:rPr>
        <w:t xml:space="preserve"> материал</w:t>
      </w:r>
      <w:r>
        <w:rPr>
          <w:rFonts w:ascii="Times New Roman" w:hAnsi="Times New Roman"/>
          <w:sz w:val="26"/>
          <w:szCs w:val="26"/>
        </w:rPr>
        <w:t>ы</w:t>
      </w:r>
      <w:r w:rsidRPr="00BD39C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BD39C0">
        <w:rPr>
          <w:rFonts w:ascii="Times New Roman" w:hAnsi="Times New Roman"/>
          <w:sz w:val="26"/>
          <w:szCs w:val="26"/>
        </w:rPr>
        <w:t>разработан</w:t>
      </w:r>
      <w:proofErr w:type="gramEnd"/>
      <w:r w:rsidRPr="00BD39C0">
        <w:rPr>
          <w:rFonts w:ascii="Times New Roman" w:hAnsi="Times New Roman"/>
          <w:sz w:val="26"/>
          <w:szCs w:val="26"/>
        </w:rPr>
        <w:t xml:space="preserve"> на основе:</w:t>
      </w:r>
    </w:p>
    <w:p w:rsidR="008E24C4" w:rsidRPr="00BD39C0" w:rsidRDefault="008E24C4" w:rsidP="008E24C4">
      <w:pPr>
        <w:pStyle w:val="af1"/>
        <w:spacing w:after="0" w:line="240" w:lineRule="auto"/>
        <w:ind w:left="142"/>
        <w:jc w:val="both"/>
        <w:rPr>
          <w:rStyle w:val="c1"/>
          <w:rFonts w:ascii="Times New Roman" w:hAnsi="Times New Roman"/>
          <w:color w:val="000000"/>
          <w:sz w:val="26"/>
          <w:szCs w:val="26"/>
        </w:rPr>
      </w:pPr>
      <w:r w:rsidRPr="00BD39C0">
        <w:rPr>
          <w:rFonts w:ascii="Times New Roman" w:hAnsi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 </w:t>
      </w:r>
      <w:r w:rsidRPr="00BD39C0">
        <w:rPr>
          <w:rStyle w:val="c1"/>
          <w:rFonts w:ascii="Times New Roman" w:hAnsi="Times New Roman"/>
          <w:bCs/>
          <w:color w:val="000000"/>
          <w:sz w:val="26"/>
          <w:szCs w:val="26"/>
        </w:rPr>
        <w:t>15.02.</w:t>
      </w:r>
      <w:r>
        <w:rPr>
          <w:rStyle w:val="c1"/>
          <w:rFonts w:ascii="Times New Roman" w:hAnsi="Times New Roman"/>
          <w:bCs/>
          <w:color w:val="000000"/>
          <w:sz w:val="26"/>
          <w:szCs w:val="26"/>
        </w:rPr>
        <w:t>16</w:t>
      </w:r>
      <w:r w:rsidRPr="00BD39C0">
        <w:rPr>
          <w:rStyle w:val="c1"/>
          <w:rFonts w:ascii="Times New Roman" w:hAnsi="Times New Roman"/>
          <w:bCs/>
          <w:color w:val="000000"/>
          <w:sz w:val="26"/>
          <w:szCs w:val="26"/>
        </w:rPr>
        <w:t xml:space="preserve"> Технология машиностроения;</w:t>
      </w:r>
      <w:r w:rsidRPr="00BD39C0">
        <w:rPr>
          <w:rStyle w:val="c1"/>
          <w:rFonts w:ascii="Times New Roman" w:hAnsi="Times New Roman"/>
          <w:color w:val="000000"/>
          <w:sz w:val="26"/>
          <w:szCs w:val="26"/>
        </w:rPr>
        <w:t xml:space="preserve">  </w:t>
      </w:r>
    </w:p>
    <w:p w:rsidR="008E24C4" w:rsidRPr="00BD39C0" w:rsidRDefault="008E24C4" w:rsidP="008E24C4">
      <w:pPr>
        <w:pStyle w:val="af1"/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BD39C0">
        <w:rPr>
          <w:rFonts w:ascii="Times New Roman" w:hAnsi="Times New Roman"/>
          <w:sz w:val="26"/>
          <w:szCs w:val="26"/>
        </w:rPr>
        <w:t>- основной профессиональной образовательной программы по специальности: 15.02.</w:t>
      </w:r>
      <w:r>
        <w:rPr>
          <w:rFonts w:ascii="Times New Roman" w:hAnsi="Times New Roman"/>
          <w:sz w:val="26"/>
          <w:szCs w:val="26"/>
        </w:rPr>
        <w:t>16</w:t>
      </w:r>
      <w:r w:rsidRPr="00BD39C0">
        <w:rPr>
          <w:rStyle w:val="c1"/>
          <w:rFonts w:ascii="Times New Roman" w:hAnsi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Style w:val="c1"/>
          <w:rFonts w:ascii="Times New Roman" w:hAnsi="Times New Roman"/>
          <w:color w:val="000000"/>
          <w:sz w:val="26"/>
          <w:szCs w:val="26"/>
        </w:rPr>
        <w:t>, 20</w:t>
      </w:r>
      <w:r>
        <w:rPr>
          <w:rStyle w:val="c1"/>
          <w:rFonts w:ascii="Times New Roman" w:hAnsi="Times New Roman"/>
          <w:color w:val="000000"/>
          <w:sz w:val="26"/>
          <w:szCs w:val="26"/>
        </w:rPr>
        <w:t xml:space="preserve">24 </w:t>
      </w:r>
      <w:r w:rsidRPr="00BD39C0">
        <w:rPr>
          <w:rStyle w:val="c1"/>
          <w:rFonts w:ascii="Times New Roman" w:hAnsi="Times New Roman"/>
          <w:color w:val="000000"/>
          <w:sz w:val="26"/>
          <w:szCs w:val="26"/>
        </w:rPr>
        <w:t>г;</w:t>
      </w:r>
    </w:p>
    <w:p w:rsidR="008E24C4" w:rsidRPr="00A50A02" w:rsidRDefault="008E24C4" w:rsidP="008E24C4">
      <w:pPr>
        <w:pStyle w:val="af1"/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BD39C0">
        <w:rPr>
          <w:rFonts w:ascii="Times New Roman" w:hAnsi="Times New Roman"/>
          <w:sz w:val="26"/>
          <w:szCs w:val="26"/>
        </w:rPr>
        <w:t xml:space="preserve">- рабочей программы учебной дисциплины </w:t>
      </w:r>
      <w:r>
        <w:rPr>
          <w:rFonts w:ascii="Times New Roman" w:hAnsi="Times New Roman"/>
          <w:sz w:val="26"/>
          <w:szCs w:val="26"/>
        </w:rPr>
        <w:t xml:space="preserve">ОП.09 </w:t>
      </w:r>
      <w:r w:rsidRPr="00A50A02">
        <w:rPr>
          <w:rFonts w:ascii="Times New Roman" w:hAnsi="Times New Roman"/>
          <w:sz w:val="26"/>
          <w:szCs w:val="26"/>
        </w:rPr>
        <w:t>Электротехника и электрон</w:t>
      </w:r>
      <w:r>
        <w:rPr>
          <w:rFonts w:ascii="Times New Roman" w:hAnsi="Times New Roman"/>
          <w:sz w:val="26"/>
          <w:szCs w:val="26"/>
        </w:rPr>
        <w:t>ика</w:t>
      </w:r>
      <w:r w:rsidRPr="00A50A02">
        <w:rPr>
          <w:rFonts w:ascii="Times New Roman" w:hAnsi="Times New Roman"/>
          <w:sz w:val="26"/>
          <w:szCs w:val="26"/>
        </w:rPr>
        <w:t>;</w:t>
      </w:r>
    </w:p>
    <w:p w:rsidR="008E24C4" w:rsidRPr="00BD39C0" w:rsidRDefault="008E24C4" w:rsidP="008E24C4">
      <w:pPr>
        <w:ind w:left="142"/>
        <w:jc w:val="both"/>
        <w:rPr>
          <w:rFonts w:ascii="Times New Roman" w:eastAsia="Calibri" w:hAnsi="Times New Roman"/>
          <w:sz w:val="26"/>
          <w:szCs w:val="26"/>
          <w:lang w:bidi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BD39C0">
        <w:rPr>
          <w:rFonts w:ascii="Times New Roman" w:eastAsia="Calibri" w:hAnsi="Times New Roman"/>
          <w:sz w:val="26"/>
          <w:szCs w:val="26"/>
          <w:lang w:bidi="ru-RU"/>
        </w:rPr>
        <w:t>рабочей программы воспитания</w:t>
      </w:r>
      <w:r w:rsidRPr="00BD39C0">
        <w:rPr>
          <w:rFonts w:ascii="Times New Roman" w:eastAsia="Impact" w:hAnsi="Times New Roman"/>
          <w:iCs/>
          <w:sz w:val="26"/>
          <w:szCs w:val="26"/>
        </w:rPr>
        <w:t xml:space="preserve"> </w:t>
      </w:r>
      <w:r w:rsidRPr="00BD39C0">
        <w:rPr>
          <w:rFonts w:ascii="Times New Roman" w:eastAsia="Calibri" w:hAnsi="Times New Roman"/>
          <w:sz w:val="26"/>
          <w:szCs w:val="26"/>
          <w:lang w:bidi="ru-RU"/>
        </w:rPr>
        <w:t xml:space="preserve">по специальности </w:t>
      </w:r>
      <w:r w:rsidRPr="00BD39C0">
        <w:rPr>
          <w:rStyle w:val="c1"/>
          <w:rFonts w:ascii="Times New Roman" w:hAnsi="Times New Roman"/>
          <w:bCs/>
          <w:color w:val="000000"/>
          <w:sz w:val="26"/>
          <w:szCs w:val="26"/>
        </w:rPr>
        <w:t>15.02.</w:t>
      </w:r>
      <w:r>
        <w:rPr>
          <w:rStyle w:val="c1"/>
          <w:rFonts w:ascii="Times New Roman" w:hAnsi="Times New Roman"/>
          <w:bCs/>
          <w:color w:val="000000"/>
          <w:sz w:val="26"/>
          <w:szCs w:val="26"/>
        </w:rPr>
        <w:t>16</w:t>
      </w:r>
      <w:r w:rsidRPr="00BD39C0">
        <w:rPr>
          <w:rStyle w:val="c1"/>
          <w:rFonts w:ascii="Times New Roman" w:hAnsi="Times New Roman"/>
          <w:bCs/>
          <w:color w:val="000000"/>
          <w:sz w:val="26"/>
          <w:szCs w:val="26"/>
        </w:rPr>
        <w:t xml:space="preserve"> Технология машиностроения</w:t>
      </w:r>
      <w:r w:rsidRPr="00BD39C0">
        <w:rPr>
          <w:rFonts w:ascii="Times New Roman" w:eastAsia="Calibri" w:hAnsi="Times New Roman"/>
          <w:sz w:val="26"/>
          <w:szCs w:val="26"/>
          <w:lang w:bidi="ru-RU"/>
        </w:rPr>
        <w:t xml:space="preserve"> 202</w:t>
      </w:r>
      <w:r>
        <w:rPr>
          <w:rFonts w:ascii="Times New Roman" w:eastAsia="Calibri" w:hAnsi="Times New Roman"/>
          <w:sz w:val="26"/>
          <w:szCs w:val="26"/>
          <w:lang w:bidi="ru-RU"/>
        </w:rPr>
        <w:t>4</w:t>
      </w:r>
      <w:r w:rsidRPr="00BD39C0">
        <w:rPr>
          <w:rFonts w:ascii="Times New Roman" w:eastAsia="Calibri" w:hAnsi="Times New Roman"/>
          <w:sz w:val="26"/>
          <w:szCs w:val="26"/>
          <w:lang w:bidi="ru-RU"/>
        </w:rPr>
        <w:t xml:space="preserve"> г.;</w:t>
      </w:r>
    </w:p>
    <w:p w:rsidR="008E24C4" w:rsidRPr="00BD39C0" w:rsidRDefault="008E24C4" w:rsidP="008E24C4">
      <w:pPr>
        <w:pStyle w:val="af1"/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BD39C0">
        <w:rPr>
          <w:rFonts w:ascii="Times New Roman" w:hAnsi="Times New Roman"/>
          <w:bCs/>
          <w:iCs/>
          <w:sz w:val="26"/>
          <w:szCs w:val="26"/>
          <w:lang w:bidi="ru-RU"/>
        </w:rPr>
        <w:t xml:space="preserve">Контрольно-оценочные материалы (КОМ) </w:t>
      </w:r>
      <w:r w:rsidRPr="00BD39C0">
        <w:rPr>
          <w:rFonts w:ascii="Times New Roman" w:eastAsia="TimesNewRomanPSMT" w:hAnsi="Times New Roman"/>
          <w:sz w:val="26"/>
          <w:szCs w:val="26"/>
        </w:rPr>
        <w:t xml:space="preserve">предназначены для контроля и оценки образовательных достижений обучающихся, освоивших программу общеобразовательной учебной дисциплины </w:t>
      </w:r>
      <w:r>
        <w:rPr>
          <w:rFonts w:ascii="Times New Roman" w:hAnsi="Times New Roman"/>
          <w:sz w:val="26"/>
          <w:szCs w:val="26"/>
        </w:rPr>
        <w:t xml:space="preserve">ОП.09 </w:t>
      </w:r>
      <w:r w:rsidRPr="00A50A02">
        <w:rPr>
          <w:rFonts w:ascii="Times New Roman" w:hAnsi="Times New Roman"/>
          <w:sz w:val="26"/>
          <w:szCs w:val="26"/>
        </w:rPr>
        <w:t>Электротехника и электронная техника</w:t>
      </w:r>
      <w:r>
        <w:rPr>
          <w:rFonts w:ascii="Times New Roman" w:hAnsi="Times New Roman"/>
          <w:sz w:val="26"/>
          <w:szCs w:val="26"/>
        </w:rPr>
        <w:t>.</w:t>
      </w:r>
    </w:p>
    <w:p w:rsidR="008E24C4" w:rsidRPr="00BD39C0" w:rsidRDefault="008E24C4" w:rsidP="008E24C4">
      <w:pPr>
        <w:spacing w:after="0" w:line="240" w:lineRule="auto"/>
        <w:ind w:left="142"/>
        <w:jc w:val="both"/>
        <w:rPr>
          <w:rFonts w:ascii="Times New Roman" w:hAnsi="Times New Roman"/>
          <w:sz w:val="26"/>
          <w:szCs w:val="26"/>
        </w:rPr>
      </w:pPr>
      <w:r w:rsidRPr="00BD39C0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дифференцированный зачет.</w:t>
      </w:r>
    </w:p>
    <w:p w:rsidR="008E24C4" w:rsidRDefault="008E24C4" w:rsidP="008E24C4">
      <w:pPr>
        <w:pStyle w:val="12"/>
        <w:spacing w:before="0" w:line="240" w:lineRule="auto"/>
        <w:ind w:left="142"/>
        <w:rPr>
          <w:sz w:val="24"/>
          <w:szCs w:val="24"/>
        </w:rPr>
      </w:pPr>
      <w:bookmarkStart w:id="0" w:name="_Toc87388094"/>
    </w:p>
    <w:p w:rsidR="008E24C4" w:rsidRDefault="008E24C4" w:rsidP="008E24C4">
      <w:pPr>
        <w:pStyle w:val="12"/>
        <w:spacing w:before="0" w:line="240" w:lineRule="auto"/>
        <w:ind w:left="142"/>
        <w:rPr>
          <w:sz w:val="24"/>
          <w:szCs w:val="24"/>
        </w:rPr>
      </w:pPr>
      <w:r w:rsidRPr="00DA71F7">
        <w:rPr>
          <w:sz w:val="24"/>
          <w:szCs w:val="24"/>
        </w:rPr>
        <w:t>2. Показатели оценки результатов освоения дисциплины, формы и методы контроля и оценки</w:t>
      </w:r>
      <w:bookmarkEnd w:id="0"/>
    </w:p>
    <w:p w:rsidR="008E24C4" w:rsidRPr="008F0066" w:rsidRDefault="008E24C4" w:rsidP="008E24C4">
      <w:pPr>
        <w:keepNext/>
        <w:keepLines/>
        <w:suppressLineNumbers/>
        <w:suppressAutoHyphens/>
        <w:ind w:left="142"/>
        <w:jc w:val="both"/>
        <w:rPr>
          <w:rFonts w:ascii="Times New Roman" w:hAnsi="Times New Roman"/>
          <w:sz w:val="26"/>
          <w:szCs w:val="26"/>
        </w:rPr>
      </w:pPr>
      <w:r w:rsidRPr="008F0066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p w:rsidR="008E24C4" w:rsidRPr="00315FDB" w:rsidRDefault="008E24C4" w:rsidP="008E24C4">
      <w:pPr>
        <w:shd w:val="clear" w:color="auto" w:fill="FFFFFF"/>
        <w:spacing w:line="360" w:lineRule="auto"/>
        <w:ind w:left="142" w:firstLine="900"/>
        <w:jc w:val="right"/>
        <w:rPr>
          <w:rFonts w:ascii="Times New Roman" w:hAnsi="Times New Roman"/>
          <w:sz w:val="28"/>
          <w:szCs w:val="28"/>
          <w:u w:val="single"/>
        </w:rPr>
      </w:pPr>
      <w:r w:rsidRPr="00315FDB">
        <w:rPr>
          <w:rFonts w:ascii="Times New Roman" w:hAnsi="Times New Roman"/>
          <w:sz w:val="28"/>
          <w:szCs w:val="28"/>
        </w:rPr>
        <w:t>Таблица 1</w:t>
      </w:r>
    </w:p>
    <w:tbl>
      <w:tblPr>
        <w:tblW w:w="9780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103"/>
        <w:gridCol w:w="4677"/>
      </w:tblGrid>
      <w:tr w:rsidR="008E24C4" w:rsidRPr="00A50A02" w:rsidTr="007E27F9">
        <w:trPr>
          <w:tblHeader/>
        </w:trPr>
        <w:tc>
          <w:tcPr>
            <w:tcW w:w="510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  <w:t>Результаты обучения: умения,</w:t>
            </w:r>
          </w:p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  <w:lang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  <w:t>знания</w:t>
            </w:r>
          </w:p>
        </w:tc>
        <w:tc>
          <w:tcPr>
            <w:tcW w:w="4677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  <w:t>Формы и методы контроля и оценки</w:t>
            </w:r>
          </w:p>
        </w:tc>
      </w:tr>
      <w:tr w:rsidR="008E24C4" w:rsidRPr="00A50A02" w:rsidTr="007E27F9">
        <w:tc>
          <w:tcPr>
            <w:tcW w:w="5103" w:type="dxa"/>
            <w:shd w:val="clear" w:color="auto" w:fill="auto"/>
          </w:tcPr>
          <w:p w:rsidR="008E24C4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Знать:</w:t>
            </w:r>
          </w:p>
          <w:p w:rsidR="008E24C4" w:rsidRPr="0019567C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B91C7D">
              <w:rPr>
                <w:rStyle w:val="23"/>
                <w:rFonts w:eastAsia="Calibri"/>
                <w:i/>
                <w:sz w:val="26"/>
                <w:szCs w:val="26"/>
              </w:rPr>
              <w:t xml:space="preserve">- 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>классификацию электронных приборов, их устройство и область применения; методы расчета и измерения основных параметров электрических, маг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нитных цепей; </w:t>
            </w:r>
          </w:p>
          <w:p w:rsidR="008E24C4" w:rsidRPr="0019567C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>- основные законы электротехники; ос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softHyphen/>
              <w:t>новные правила эксплуатации электрооборудования и методы измерения электрических величин;</w:t>
            </w:r>
          </w:p>
          <w:p w:rsidR="008E24C4" w:rsidRPr="0019567C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>- основы теории электрических машин, принцип работы типо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softHyphen/>
              <w:t>вых электрических устройств;</w:t>
            </w:r>
          </w:p>
          <w:p w:rsidR="008E24C4" w:rsidRPr="0019567C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>- основы физических процессов в проводниках, полупроводниках и диэлек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softHyphen/>
              <w:t>триках; параметры электрических схем и единицы их измерения;</w:t>
            </w:r>
          </w:p>
          <w:p w:rsidR="008E24C4" w:rsidRPr="0019567C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>- принципы выбора электрических и элек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тронных устройств и приборов; </w:t>
            </w:r>
          </w:p>
          <w:p w:rsidR="008E24C4" w:rsidRPr="0019567C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>- принципы действия, устройство, основные характеристики электротехни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softHyphen/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ческих и электронных устройств и приборов;</w:t>
            </w:r>
          </w:p>
          <w:p w:rsidR="008E24C4" w:rsidRPr="0019567C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>- свойства проводников, полупроводников, электроизоляцион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softHyphen/>
              <w:t>ных, магнитных материалов;</w:t>
            </w:r>
          </w:p>
          <w:p w:rsidR="008E24C4" w:rsidRPr="0019567C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>- способы получения, пе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softHyphen/>
              <w:t>редачи и использования электрической энергии;</w:t>
            </w:r>
          </w:p>
          <w:p w:rsidR="008E24C4" w:rsidRPr="0019567C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 xml:space="preserve"> -устройство, принцип действия и основные характери</w:t>
            </w:r>
            <w:r w:rsidRPr="0019567C">
              <w:rPr>
                <w:rFonts w:ascii="Times New Roman" w:hAnsi="Times New Roman"/>
                <w:i/>
                <w:sz w:val="26"/>
                <w:szCs w:val="26"/>
              </w:rPr>
              <w:softHyphen/>
              <w:t xml:space="preserve">стики электротехнических приборов; 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9567C">
              <w:rPr>
                <w:rFonts w:ascii="Times New Roman" w:hAnsi="Times New Roman"/>
                <w:i/>
                <w:sz w:val="26"/>
                <w:szCs w:val="26"/>
              </w:rPr>
              <w:t>- характеристики и параметры электрических и магнитных полей;</w:t>
            </w:r>
          </w:p>
        </w:tc>
        <w:tc>
          <w:tcPr>
            <w:tcW w:w="4677" w:type="dxa"/>
            <w:shd w:val="clear" w:color="auto" w:fill="auto"/>
          </w:tcPr>
          <w:p w:rsidR="008E24C4" w:rsidRPr="00A50A02" w:rsidRDefault="008E24C4" w:rsidP="007E27F9">
            <w:pPr>
              <w:pStyle w:val="af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lastRenderedPageBreak/>
              <w:t>- точность и грамотность оформления технологической документации</w:t>
            </w:r>
          </w:p>
          <w:p w:rsidR="008E24C4" w:rsidRPr="00A50A02" w:rsidRDefault="008E24C4" w:rsidP="007E27F9">
            <w:pPr>
              <w:pStyle w:val="af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t>- обоснованность и самостоятельность выбора измерительных приборов;</w:t>
            </w:r>
          </w:p>
          <w:p w:rsidR="008E24C4" w:rsidRPr="00A50A02" w:rsidRDefault="008E24C4" w:rsidP="007E27F9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t>- практические занятия,</w:t>
            </w:r>
          </w:p>
          <w:p w:rsidR="008E24C4" w:rsidRPr="00A50A02" w:rsidRDefault="008E24C4" w:rsidP="007E27F9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t>- практические навыки работы с электронными вольтметрами и амперметрами, измерителями уровня, омметрами, мостами постоянного и переменного тока,</w:t>
            </w:r>
          </w:p>
          <w:p w:rsidR="008E24C4" w:rsidRPr="00A50A02" w:rsidRDefault="008E24C4" w:rsidP="007E27F9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t>- лабораторные работы,</w:t>
            </w:r>
          </w:p>
          <w:p w:rsidR="008E24C4" w:rsidRPr="00A50A02" w:rsidRDefault="008E24C4" w:rsidP="007E27F9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t>- презентации,</w:t>
            </w:r>
          </w:p>
          <w:p w:rsidR="008E24C4" w:rsidRPr="00A50A02" w:rsidRDefault="008E24C4" w:rsidP="007E27F9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t>- просмотр учебных фильмов, анализ видеоинформации.</w:t>
            </w:r>
          </w:p>
          <w:p w:rsidR="008E24C4" w:rsidRPr="00A50A02" w:rsidRDefault="008E24C4" w:rsidP="007E27F9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t>- выполнение тестовых заданий,</w:t>
            </w:r>
          </w:p>
          <w:p w:rsidR="008E24C4" w:rsidRPr="00A50A02" w:rsidRDefault="008E24C4" w:rsidP="007E27F9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t>- работа с технической нормативной информацией,</w:t>
            </w:r>
          </w:p>
          <w:p w:rsidR="008E24C4" w:rsidRPr="00A50A02" w:rsidRDefault="008E24C4" w:rsidP="007E27F9">
            <w:pPr>
              <w:pStyle w:val="af4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A50A02">
              <w:rPr>
                <w:color w:val="000000"/>
                <w:sz w:val="26"/>
                <w:szCs w:val="26"/>
              </w:rPr>
              <w:t>- самостоятельное решение задач.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/>
              </w:rPr>
            </w:pPr>
          </w:p>
        </w:tc>
      </w:tr>
      <w:tr w:rsidR="008E24C4" w:rsidRPr="00A50A02" w:rsidTr="007E27F9">
        <w:tc>
          <w:tcPr>
            <w:tcW w:w="5103" w:type="dxa"/>
            <w:shd w:val="clear" w:color="auto" w:fill="auto"/>
          </w:tcPr>
          <w:p w:rsidR="008E24C4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/>
              </w:rPr>
            </w:pPr>
            <w:r w:rsidRPr="00A50A02">
              <w:rPr>
                <w:rFonts w:ascii="Times New Roman" w:hAnsi="Times New Roman"/>
                <w:sz w:val="26"/>
                <w:szCs w:val="26"/>
                <w:lang/>
              </w:rPr>
              <w:lastRenderedPageBreak/>
              <w:t>Уметь:</w:t>
            </w:r>
          </w:p>
          <w:p w:rsidR="008E24C4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B91C7D">
              <w:rPr>
                <w:rStyle w:val="23"/>
                <w:rFonts w:eastAsia="Calibri"/>
                <w:i/>
                <w:sz w:val="26"/>
                <w:szCs w:val="26"/>
              </w:rPr>
              <w:t xml:space="preserve">- 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t>подбирать устройства электронной техники, электрические приборы и оборудование с определен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softHyphen/>
              <w:t>ными параметрами и характеристиками;</w:t>
            </w:r>
          </w:p>
          <w:p w:rsidR="008E24C4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t xml:space="preserve"> правильно эксплуатировать электрооборудование и механизмы передачи движения технологических машин и аппара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softHyphen/>
              <w:t>тов;</w:t>
            </w:r>
          </w:p>
          <w:p w:rsidR="008E24C4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t xml:space="preserve"> рассчитывать параметры электрических, магнит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softHyphen/>
              <w:t>ных цепей;</w:t>
            </w:r>
          </w:p>
          <w:p w:rsidR="008E24C4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t xml:space="preserve"> снимать показания и пользоваться элек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softHyphen/>
              <w:t>троизмерительными приборами и приспособлениями;</w:t>
            </w:r>
          </w:p>
          <w:p w:rsidR="008E24C4" w:rsidRDefault="008E24C4" w:rsidP="007E27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t xml:space="preserve"> собирать электрические схемы;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>-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t xml:space="preserve"> читать принципиаль</w:t>
            </w:r>
            <w:r w:rsidRPr="001E4A8E">
              <w:rPr>
                <w:rFonts w:ascii="Times New Roman" w:hAnsi="Times New Roman"/>
                <w:i/>
                <w:sz w:val="26"/>
                <w:szCs w:val="26"/>
              </w:rPr>
              <w:softHyphen/>
              <w:t>ные, электрические и монтажные схемы.</w:t>
            </w:r>
          </w:p>
        </w:tc>
        <w:tc>
          <w:tcPr>
            <w:tcW w:w="4677" w:type="dxa"/>
            <w:shd w:val="clear" w:color="auto" w:fill="auto"/>
          </w:tcPr>
          <w:p w:rsidR="008E24C4" w:rsidRPr="00A50A02" w:rsidRDefault="008E24C4" w:rsidP="007E27F9">
            <w:pPr>
              <w:pStyle w:val="c5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50A02">
              <w:rPr>
                <w:rStyle w:val="c6"/>
                <w:color w:val="000000"/>
                <w:sz w:val="26"/>
                <w:szCs w:val="26"/>
              </w:rPr>
              <w:t>- грамотность и обоснованность при выборе методов измерения;</w:t>
            </w:r>
          </w:p>
          <w:p w:rsidR="008E24C4" w:rsidRPr="00A50A02" w:rsidRDefault="008E24C4" w:rsidP="007E27F9">
            <w:pPr>
              <w:pStyle w:val="c5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50A02">
              <w:rPr>
                <w:rStyle w:val="c6"/>
                <w:color w:val="000000"/>
                <w:sz w:val="26"/>
                <w:szCs w:val="26"/>
              </w:rPr>
              <w:t>- практические навыки работы с электронными вольтметрами и амперметрами, измерителями уровня, омметрами, мостами постоянного и переменного тока, измерителями сопротивления заземления, измерителями добротности, измерительными генераторами, осциллографами, частотомерами, фазометрами;</w:t>
            </w:r>
          </w:p>
          <w:p w:rsidR="008E24C4" w:rsidRPr="00A50A02" w:rsidRDefault="008E24C4" w:rsidP="007E27F9">
            <w:pPr>
              <w:pStyle w:val="c5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50A02">
              <w:rPr>
                <w:rStyle w:val="c6"/>
                <w:color w:val="000000"/>
                <w:sz w:val="26"/>
                <w:szCs w:val="26"/>
              </w:rPr>
              <w:t>- точность и грамотность оформления технологической документации</w:t>
            </w:r>
          </w:p>
          <w:p w:rsidR="008E24C4" w:rsidRPr="00A50A02" w:rsidRDefault="008E24C4" w:rsidP="007E27F9">
            <w:pPr>
              <w:pStyle w:val="c5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50A02">
              <w:rPr>
                <w:rStyle w:val="c6"/>
                <w:color w:val="000000"/>
                <w:sz w:val="26"/>
                <w:szCs w:val="26"/>
              </w:rPr>
              <w:t>- обоснованность и самостоятельность выбора измерительных приборов;</w:t>
            </w:r>
          </w:p>
          <w:p w:rsidR="008E24C4" w:rsidRPr="00A50A02" w:rsidRDefault="008E24C4" w:rsidP="007E27F9">
            <w:pPr>
              <w:pStyle w:val="c54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6"/>
                <w:szCs w:val="26"/>
              </w:rPr>
            </w:pPr>
            <w:r w:rsidRPr="00A50A02">
              <w:rPr>
                <w:rStyle w:val="c6"/>
                <w:color w:val="000000"/>
                <w:sz w:val="26"/>
                <w:szCs w:val="26"/>
              </w:rPr>
              <w:t>- грамотность определения абсолютной и относительной погрешности измерений, расчета класса точности приборов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E30C59" w:rsidRDefault="008E24C4" w:rsidP="007E27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E30C59">
              <w:rPr>
                <w:rFonts w:ascii="Times New Roman" w:hAnsi="Times New Roman"/>
                <w:color w:val="212529"/>
                <w:sz w:val="26"/>
                <w:szCs w:val="26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4677" w:type="dxa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Беседа, наблюдение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E30C59" w:rsidRDefault="008E24C4" w:rsidP="007E27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E30C59">
              <w:rPr>
                <w:rFonts w:ascii="Times New Roman" w:hAnsi="Times New Roman"/>
                <w:color w:val="212529"/>
                <w:sz w:val="26"/>
                <w:szCs w:val="26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  <w:tc>
          <w:tcPr>
            <w:tcW w:w="4677" w:type="dxa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E30C59" w:rsidRDefault="008E24C4" w:rsidP="007E27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E30C59">
              <w:rPr>
                <w:rFonts w:ascii="Times New Roman" w:hAnsi="Times New Roman"/>
                <w:color w:val="212529"/>
                <w:sz w:val="26"/>
                <w:szCs w:val="26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4677" w:type="dxa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E30C59" w:rsidRDefault="008E24C4" w:rsidP="007E27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E30C59">
              <w:rPr>
                <w:rFonts w:ascii="Times New Roman" w:hAnsi="Times New Roman"/>
                <w:color w:val="212529"/>
                <w:sz w:val="26"/>
                <w:szCs w:val="26"/>
              </w:rPr>
              <w:t xml:space="preserve">ОК 04. Эффективно взаимодействовать и </w:t>
            </w:r>
            <w:r w:rsidRPr="00E30C59">
              <w:rPr>
                <w:rFonts w:ascii="Times New Roman" w:hAnsi="Times New Roman"/>
                <w:color w:val="212529"/>
                <w:sz w:val="26"/>
                <w:szCs w:val="26"/>
              </w:rPr>
              <w:lastRenderedPageBreak/>
              <w:t>работать в коллективе и команде;</w:t>
            </w:r>
          </w:p>
        </w:tc>
        <w:tc>
          <w:tcPr>
            <w:tcW w:w="4677" w:type="dxa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 xml:space="preserve">Участие в учебных, образовательных, </w:t>
            </w:r>
            <w:r w:rsidRPr="00A50A0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lastRenderedPageBreak/>
              <w:t>воспитательных мероприятиях в рамках профессии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E30C59" w:rsidRDefault="008E24C4" w:rsidP="007E27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E30C59">
              <w:rPr>
                <w:rFonts w:ascii="Times New Roman" w:hAnsi="Times New Roman"/>
                <w:color w:val="212529"/>
                <w:sz w:val="26"/>
                <w:szCs w:val="26"/>
              </w:rPr>
              <w:lastRenderedPageBreak/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  <w:tc>
          <w:tcPr>
            <w:tcW w:w="4677" w:type="dxa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E30C59" w:rsidRDefault="008E24C4" w:rsidP="007E27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E30C59">
              <w:rPr>
                <w:rFonts w:ascii="Times New Roman" w:hAnsi="Times New Roman"/>
                <w:color w:val="212529"/>
                <w:sz w:val="26"/>
                <w:szCs w:val="26"/>
              </w:rPr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  <w:tc>
          <w:tcPr>
            <w:tcW w:w="4677" w:type="dxa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Беседа, наблюдение, выполнение практических заданий.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E30C59" w:rsidRDefault="008E24C4" w:rsidP="007E27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E30C59">
              <w:rPr>
                <w:rFonts w:ascii="Times New Roman" w:hAnsi="Times New Roman"/>
                <w:color w:val="212529"/>
                <w:sz w:val="26"/>
                <w:szCs w:val="26"/>
              </w:rPr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  <w:tc>
          <w:tcPr>
            <w:tcW w:w="4677" w:type="dxa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Беседа, наблюдение, выполнение заданий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E30C59" w:rsidRDefault="008E24C4" w:rsidP="007E27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E30C59">
              <w:rPr>
                <w:rFonts w:ascii="Times New Roman" w:hAnsi="Times New Roman"/>
                <w:color w:val="212529"/>
                <w:sz w:val="26"/>
                <w:szCs w:val="26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  <w:tc>
          <w:tcPr>
            <w:tcW w:w="4677" w:type="dxa"/>
          </w:tcPr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A50A0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E30C59" w:rsidRDefault="008E24C4" w:rsidP="007E27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212529"/>
                <w:sz w:val="26"/>
                <w:szCs w:val="26"/>
              </w:rPr>
            </w:pPr>
            <w:r w:rsidRPr="0091012D">
              <w:rPr>
                <w:rFonts w:ascii="Times New Roman" w:hAnsi="Times New Roman"/>
                <w:color w:val="212529"/>
                <w:sz w:val="26"/>
                <w:szCs w:val="26"/>
              </w:rPr>
              <w:t>ОК 09. Пользоваться профессиональной документацией на государственном и иностранном языках.</w:t>
            </w:r>
          </w:p>
        </w:tc>
        <w:tc>
          <w:tcPr>
            <w:tcW w:w="4677" w:type="dxa"/>
          </w:tcPr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6"/>
                <w:szCs w:val="26"/>
              </w:rPr>
            </w:pPr>
            <w:r w:rsidRPr="00A50A02">
              <w:rPr>
                <w:rFonts w:ascii="Times New Roman" w:eastAsia="Calibri" w:hAnsi="Times New Roman"/>
                <w:color w:val="000000"/>
                <w:sz w:val="26"/>
                <w:szCs w:val="26"/>
              </w:rPr>
              <w:t>Участие в учебных, образовательных, воспитательных мероприятиях в рамках профессии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5E169D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E169D">
              <w:rPr>
                <w:rFonts w:ascii="Times New Roman" w:hAnsi="Times New Roman"/>
                <w:sz w:val="26"/>
                <w:szCs w:val="26"/>
              </w:rPr>
              <w:t>ПК 3.1. Разрабатывать технологический процесс сборки изделий с применением конструкторской и технологической документации.</w:t>
            </w:r>
          </w:p>
        </w:tc>
        <w:tc>
          <w:tcPr>
            <w:tcW w:w="4677" w:type="dxa"/>
            <w:vMerge w:val="restart"/>
          </w:tcPr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</w:rPr>
              <w:t>-Отчеты по практическим работам;</w:t>
            </w: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</w:rPr>
              <w:t>-Домашняя работа;</w:t>
            </w: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</w:rPr>
              <w:t>-Самостоятельная    работа;</w:t>
            </w: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</w:rPr>
              <w:t>-Тестирование;</w:t>
            </w: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</w:rPr>
              <w:t>-Защита рефератов и презентаций;</w:t>
            </w: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</w:rPr>
              <w:t>-Экзамен</w:t>
            </w: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5E169D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E169D">
              <w:rPr>
                <w:rFonts w:ascii="Times New Roman" w:hAnsi="Times New Roman"/>
                <w:sz w:val="26"/>
                <w:szCs w:val="26"/>
              </w:rPr>
              <w:t>ПК 3.2. Выбирать оборудование, инструмент и оснастку для осуществления сборки изделий.</w:t>
            </w:r>
          </w:p>
        </w:tc>
        <w:tc>
          <w:tcPr>
            <w:tcW w:w="4677" w:type="dxa"/>
            <w:vMerge/>
          </w:tcPr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5E169D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E169D">
              <w:rPr>
                <w:rFonts w:ascii="Times New Roman" w:hAnsi="Times New Roman"/>
                <w:sz w:val="26"/>
                <w:szCs w:val="26"/>
              </w:rPr>
              <w:t>ПК 3.3. Разрабатывать технологическую документацию по сборке изделий, в том числе с применением систем автоматизированного проектирования.</w:t>
            </w:r>
          </w:p>
        </w:tc>
        <w:tc>
          <w:tcPr>
            <w:tcW w:w="4677" w:type="dxa"/>
            <w:vMerge/>
          </w:tcPr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5E169D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E169D">
              <w:rPr>
                <w:rFonts w:ascii="Times New Roman" w:hAnsi="Times New Roman"/>
                <w:sz w:val="26"/>
                <w:szCs w:val="26"/>
              </w:rPr>
              <w:t>ПК 3.4. Реализовывать технологический процесс сборки изделий машиностроительного производства.</w:t>
            </w:r>
          </w:p>
        </w:tc>
        <w:tc>
          <w:tcPr>
            <w:tcW w:w="4677" w:type="dxa"/>
            <w:vMerge/>
          </w:tcPr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5E169D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5E169D">
              <w:rPr>
                <w:rFonts w:ascii="Times New Roman" w:hAnsi="Times New Roman"/>
                <w:sz w:val="26"/>
                <w:szCs w:val="26"/>
              </w:rPr>
              <w:t xml:space="preserve">ПК 3.5. Контролировать соответствие качества сборки требованиям технологической документации, анализировать причины несоответствия изделий и выпуска продукции низкого </w:t>
            </w:r>
            <w:r w:rsidRPr="005E169D">
              <w:rPr>
                <w:rFonts w:ascii="Times New Roman" w:hAnsi="Times New Roman"/>
                <w:sz w:val="26"/>
                <w:szCs w:val="26"/>
              </w:rPr>
              <w:lastRenderedPageBreak/>
              <w:t>качества, участвовать в мероприятиях по их предупреждению и устранению.</w:t>
            </w:r>
          </w:p>
        </w:tc>
        <w:tc>
          <w:tcPr>
            <w:tcW w:w="4677" w:type="dxa"/>
            <w:vMerge/>
          </w:tcPr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Default="008E24C4" w:rsidP="007E27F9">
            <w:pPr>
              <w:spacing w:after="0" w:line="240" w:lineRule="auto"/>
            </w:pPr>
            <w:r w:rsidRPr="005E169D">
              <w:rPr>
                <w:rFonts w:ascii="Times New Roman" w:hAnsi="Times New Roman"/>
                <w:sz w:val="26"/>
                <w:szCs w:val="26"/>
              </w:rPr>
              <w:lastRenderedPageBreak/>
              <w:t>ПК 3.6. Разрабатывать планировки участков механосборочных цехов машиностроительного производства в соответствии с производственными задачами.</w:t>
            </w:r>
          </w:p>
        </w:tc>
        <w:tc>
          <w:tcPr>
            <w:tcW w:w="4677" w:type="dxa"/>
            <w:vMerge/>
          </w:tcPr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A50A02" w:rsidRDefault="008E24C4" w:rsidP="007E27F9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ЛР 8 </w:t>
            </w:r>
            <w:proofErr w:type="gram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Готовый</w:t>
            </w:r>
            <w:proofErr w:type="gram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  <w:tc>
          <w:tcPr>
            <w:tcW w:w="4677" w:type="dxa"/>
            <w:vMerge w:val="restart"/>
          </w:tcPr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  <w:p w:rsidR="008E24C4" w:rsidRPr="00A50A02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  <w:t>-Отчеты по практическим работам;</w:t>
            </w:r>
          </w:p>
          <w:p w:rsidR="008E24C4" w:rsidRPr="00A50A02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  <w:t>-Домашняя работа;</w:t>
            </w:r>
          </w:p>
          <w:p w:rsidR="008E24C4" w:rsidRPr="00A50A02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  <w:t>-Самостоятельная    работа;</w:t>
            </w:r>
          </w:p>
          <w:p w:rsidR="008E24C4" w:rsidRPr="00A50A02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  <w:t>-Тестирование;</w:t>
            </w:r>
          </w:p>
          <w:p w:rsidR="008E24C4" w:rsidRPr="00A50A02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  <w:t>-Защита рефератов и презентаций;</w:t>
            </w:r>
          </w:p>
          <w:p w:rsidR="008E24C4" w:rsidRPr="00A50A02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  <w:t>-</w:t>
            </w:r>
            <w:proofErr w:type="spellStart"/>
            <w:r w:rsidRPr="00A50A02"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  <w:t>Портфолио</w:t>
            </w:r>
            <w:proofErr w:type="spellEnd"/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  <w:r w:rsidRPr="00A50A02"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  <w:t>-Экзамен</w:t>
            </w: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bCs/>
                <w:iCs/>
                <w:sz w:val="26"/>
                <w:szCs w:val="26"/>
              </w:rPr>
            </w:pPr>
          </w:p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A50A02" w:rsidRDefault="008E24C4" w:rsidP="007E27F9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ЛР10</w:t>
            </w:r>
            <w:r w:rsidRPr="00A50A02">
              <w:rPr>
                <w:sz w:val="26"/>
                <w:szCs w:val="26"/>
              </w:rPr>
              <w:t xml:space="preserve"> </w:t>
            </w:r>
            <w:proofErr w:type="gram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Способный</w:t>
            </w:r>
            <w:proofErr w:type="gram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в цифровой среде использовать различные цифровые средства, позволяющие во взаимодействии с другими людьми</w:t>
            </w:r>
          </w:p>
          <w:p w:rsidR="008E24C4" w:rsidRPr="00A50A02" w:rsidRDefault="008E24C4" w:rsidP="007E27F9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достигать поставленных целей; </w:t>
            </w:r>
            <w:proofErr w:type="gram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стремящийся</w:t>
            </w:r>
            <w:proofErr w:type="gram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7" w:type="dxa"/>
            <w:vMerge/>
          </w:tcPr>
          <w:p w:rsidR="008E24C4" w:rsidRPr="00A50A02" w:rsidRDefault="008E24C4" w:rsidP="007E27F9">
            <w:pPr>
              <w:spacing w:after="0" w:line="240" w:lineRule="auto"/>
              <w:ind w:firstLine="142"/>
              <w:rPr>
                <w:rFonts w:ascii="Times New Roman" w:eastAsia="Calibri" w:hAnsi="Times New Roman"/>
                <w:bCs/>
                <w:iCs/>
                <w:sz w:val="26"/>
                <w:szCs w:val="26"/>
                <w:lang w:eastAsia="en-US"/>
              </w:rPr>
            </w:pPr>
          </w:p>
        </w:tc>
      </w:tr>
      <w:tr w:rsidR="008E24C4" w:rsidRPr="00A50A02" w:rsidTr="007E27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5103" w:type="dxa"/>
          </w:tcPr>
          <w:p w:rsidR="008E24C4" w:rsidRPr="00A50A02" w:rsidRDefault="008E24C4" w:rsidP="007E27F9">
            <w:pPr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ЛР 16 </w:t>
            </w:r>
            <w:proofErr w:type="gram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Способный</w:t>
            </w:r>
            <w:proofErr w:type="gram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4677" w:type="dxa"/>
            <w:vMerge/>
          </w:tcPr>
          <w:p w:rsidR="008E24C4" w:rsidRPr="00A50A02" w:rsidRDefault="008E24C4" w:rsidP="007E27F9">
            <w:pPr>
              <w:shd w:val="clear" w:color="auto" w:fill="FFFFFF"/>
              <w:tabs>
                <w:tab w:val="left" w:pos="4278"/>
                <w:tab w:val="left" w:pos="7321"/>
              </w:tabs>
              <w:spacing w:after="0" w:line="240" w:lineRule="auto"/>
              <w:ind w:firstLine="142"/>
              <w:jc w:val="both"/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</w:tr>
    </w:tbl>
    <w:p w:rsidR="008E24C4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/>
        </w:rPr>
      </w:pPr>
    </w:p>
    <w:p w:rsidR="008E24C4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/>
        </w:rPr>
      </w:pPr>
    </w:p>
    <w:p w:rsidR="008E24C4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/>
        </w:rPr>
      </w:pPr>
    </w:p>
    <w:p w:rsidR="008E24C4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/>
        </w:rPr>
      </w:pPr>
    </w:p>
    <w:p w:rsidR="008E24C4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/>
        </w:rPr>
      </w:pPr>
    </w:p>
    <w:p w:rsidR="008E24C4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/>
        </w:rPr>
      </w:pPr>
    </w:p>
    <w:p w:rsidR="008E24C4" w:rsidRPr="00A50A02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>
        <w:rPr>
          <w:rFonts w:ascii="Times New Roman" w:hAnsi="Times New Roman"/>
          <w:b/>
          <w:bCs/>
          <w:sz w:val="26"/>
          <w:szCs w:val="26"/>
          <w:lang/>
        </w:rPr>
        <w:br w:type="page"/>
      </w:r>
      <w:r w:rsidRPr="00A50A02">
        <w:rPr>
          <w:rFonts w:ascii="Times New Roman" w:hAnsi="Times New Roman"/>
          <w:b/>
          <w:bCs/>
          <w:sz w:val="26"/>
          <w:szCs w:val="26"/>
          <w:lang/>
        </w:rPr>
        <w:lastRenderedPageBreak/>
        <w:t>3 Оценочные материалы</w:t>
      </w:r>
    </w:p>
    <w:p w:rsidR="008E24C4" w:rsidRPr="00A50A02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  <w:lang/>
        </w:rPr>
      </w:pPr>
      <w:r w:rsidRPr="00A50A02">
        <w:rPr>
          <w:rFonts w:ascii="Times New Roman" w:hAnsi="Times New Roman"/>
          <w:b/>
          <w:bCs/>
          <w:sz w:val="26"/>
          <w:szCs w:val="26"/>
          <w:lang/>
        </w:rPr>
        <w:t>3.1 Текущий контроль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lang/>
        </w:rPr>
      </w:pPr>
      <w:r w:rsidRPr="00A50A02">
        <w:rPr>
          <w:rFonts w:ascii="Times New Roman" w:hAnsi="Times New Roman"/>
          <w:sz w:val="26"/>
          <w:szCs w:val="26"/>
          <w:lang/>
        </w:rPr>
        <w:t>В ходе освоения учебной дисциплины используются следующие виды текущего контроля: контрольная работа в виде тестирование, практическая работа, самостоятельная работа, устный опрос.</w:t>
      </w:r>
    </w:p>
    <w:p w:rsidR="008E24C4" w:rsidRPr="00A50A02" w:rsidRDefault="008E24C4" w:rsidP="008E24C4">
      <w:pPr>
        <w:ind w:firstLine="709"/>
        <w:rPr>
          <w:rFonts w:ascii="Times New Roman" w:hAnsi="Times New Roman"/>
          <w:sz w:val="26"/>
          <w:szCs w:val="26"/>
          <w:lang/>
        </w:rPr>
      </w:pPr>
      <w:r w:rsidRPr="00A50A02">
        <w:rPr>
          <w:rFonts w:ascii="Times New Roman" w:hAnsi="Times New Roman"/>
          <w:sz w:val="26"/>
          <w:szCs w:val="26"/>
          <w:lang/>
        </w:rPr>
        <w:t>Таблица 2</w:t>
      </w: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04"/>
        <w:gridCol w:w="2531"/>
        <w:gridCol w:w="1655"/>
        <w:gridCol w:w="3049"/>
      </w:tblGrid>
      <w:tr w:rsidR="008E24C4" w:rsidRPr="00A50A02" w:rsidTr="007E27F9">
        <w:trPr>
          <w:trHeight w:val="635"/>
          <w:tblHeader/>
        </w:trPr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Элемент учебной дисциплины</w:t>
            </w:r>
          </w:p>
        </w:tc>
        <w:tc>
          <w:tcPr>
            <w:tcW w:w="7229" w:type="dxa"/>
            <w:gridSpan w:val="3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Формы и методы контроля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Раздел 1. Электротехника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Проверяемые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ОК, У, 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З</w:t>
            </w:r>
            <w:proofErr w:type="gramEnd"/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Тема 1.1.  Электрическое поле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№1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559" w:type="dxa"/>
            <w:vMerge w:val="restart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Контрольная работа №1</w:t>
            </w: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Тема 1.2. Электрические цепи постоянного тока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Практическая работа №1,2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№2,3</w:t>
            </w:r>
          </w:p>
        </w:tc>
        <w:tc>
          <w:tcPr>
            <w:tcW w:w="1559" w:type="dxa"/>
            <w:vMerge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Тема 1.3.  Электромагнетизм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Практическая работа №3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№4,5</w:t>
            </w:r>
          </w:p>
        </w:tc>
        <w:tc>
          <w:tcPr>
            <w:tcW w:w="1559" w:type="dxa"/>
            <w:vMerge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Тема 1.4. Электрические цепи переменного тока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Практическая работа №4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№6</w:t>
            </w:r>
          </w:p>
        </w:tc>
        <w:tc>
          <w:tcPr>
            <w:tcW w:w="1559" w:type="dxa"/>
            <w:vMerge w:val="restart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Контрольная работа №2</w:t>
            </w: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Тема 1.5. Электрические измерения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Самостоятельная работа №7,8 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  <w:tc>
          <w:tcPr>
            <w:tcW w:w="1559" w:type="dxa"/>
            <w:vMerge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Тема 1.6. Трехфазные электрические цепи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Практическая работа №5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№9,10</w:t>
            </w:r>
          </w:p>
        </w:tc>
        <w:tc>
          <w:tcPr>
            <w:tcW w:w="1559" w:type="dxa"/>
            <w:vMerge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Тема 1.7 Трансформаторы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Практическая работа №6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№11</w:t>
            </w:r>
          </w:p>
        </w:tc>
        <w:tc>
          <w:tcPr>
            <w:tcW w:w="1559" w:type="dxa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Контрольная работа №3</w:t>
            </w: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Тема 1.8. Электрические машины 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Практическая работа №7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№12</w:t>
            </w:r>
          </w:p>
        </w:tc>
        <w:tc>
          <w:tcPr>
            <w:tcW w:w="1559" w:type="dxa"/>
            <w:vMerge w:val="restart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Контрольная работа №4</w:t>
            </w: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 xml:space="preserve">, ОК2, ОК4, ОК5, ОК9; ПК1.2, ПК1.3, </w:t>
            </w:r>
            <w:r w:rsidRPr="00A50A02">
              <w:rPr>
                <w:rFonts w:ascii="Times New Roman" w:hAnsi="Times New Roman"/>
                <w:sz w:val="26"/>
                <w:szCs w:val="26"/>
              </w:rPr>
              <w:lastRenderedPageBreak/>
              <w:t>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lastRenderedPageBreak/>
              <w:t>Тема 1.9. Электронные приборы и устройства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№13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Устный опрос</w:t>
            </w:r>
          </w:p>
        </w:tc>
        <w:tc>
          <w:tcPr>
            <w:tcW w:w="1559" w:type="dxa"/>
            <w:vMerge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Раздел 2. Электроника</w:t>
            </w:r>
          </w:p>
        </w:tc>
        <w:tc>
          <w:tcPr>
            <w:tcW w:w="4111" w:type="dxa"/>
            <w:gridSpan w:val="2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Текущий контроль</w:t>
            </w: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Проверяемые ОК, У, 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З</w:t>
            </w:r>
            <w:proofErr w:type="gramEnd"/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Тема 2.1</w:t>
            </w: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</w:t>
            </w:r>
            <w:r w:rsidRPr="00A50A02">
              <w:rPr>
                <w:rFonts w:ascii="Times New Roman" w:hAnsi="Times New Roman"/>
                <w:sz w:val="26"/>
                <w:szCs w:val="26"/>
              </w:rPr>
              <w:t>Электрические и электронные аппараты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№13</w:t>
            </w:r>
          </w:p>
        </w:tc>
        <w:tc>
          <w:tcPr>
            <w:tcW w:w="1559" w:type="dxa"/>
            <w:vMerge w:val="restart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Контрольная работа №5</w:t>
            </w: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  <w:tr w:rsidR="008E24C4" w:rsidRPr="00A50A02" w:rsidTr="007E27F9">
        <w:tc>
          <w:tcPr>
            <w:tcW w:w="241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Тема 2.2  Передача и распределение электрической энергии</w:t>
            </w:r>
          </w:p>
        </w:tc>
        <w:tc>
          <w:tcPr>
            <w:tcW w:w="255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Самостоятельная работа №14</w:t>
            </w:r>
          </w:p>
        </w:tc>
        <w:tc>
          <w:tcPr>
            <w:tcW w:w="1559" w:type="dxa"/>
            <w:vMerge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118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У1-У6,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З1-З12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ОК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, ОК2, ОК4, ОК5, ОК9; ПК1.2, ПК1.3, ПК1.5,ПК3.1</w:t>
            </w:r>
          </w:p>
        </w:tc>
      </w:tr>
    </w:tbl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A50A02">
        <w:rPr>
          <w:rFonts w:ascii="Times New Roman" w:hAnsi="Times New Roman"/>
          <w:b/>
          <w:bCs/>
          <w:sz w:val="26"/>
          <w:szCs w:val="26"/>
        </w:rPr>
        <w:t>3.1.1 Перечень вопросов для устного опроса текущего контроля по темам дисциплины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  <w:u w:val="single"/>
        </w:rPr>
        <w:t>Тема 1.1.  Электрическое поле</w:t>
      </w:r>
    </w:p>
    <w:p w:rsidR="008E24C4" w:rsidRPr="00A50A02" w:rsidRDefault="008E24C4" w:rsidP="008E24C4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Какое явление называют электрическим током? </w:t>
      </w:r>
    </w:p>
    <w:p w:rsidR="008E24C4" w:rsidRPr="00A50A02" w:rsidRDefault="008E24C4" w:rsidP="008E24C4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Каким свойством обладают конденсаторы? </w:t>
      </w:r>
    </w:p>
    <w:p w:rsidR="008E24C4" w:rsidRPr="00A50A02" w:rsidRDefault="008E24C4" w:rsidP="008E24C4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Как называют единицу измерения электрической емкости? </w:t>
      </w:r>
    </w:p>
    <w:p w:rsidR="008E24C4" w:rsidRPr="00A50A02" w:rsidRDefault="008E24C4" w:rsidP="008E24C4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Что называют электрическим напряжением? </w:t>
      </w:r>
    </w:p>
    <w:p w:rsidR="008E24C4" w:rsidRPr="00A50A02" w:rsidRDefault="008E24C4" w:rsidP="008E24C4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Что называется электрической проводимостью?</w:t>
      </w:r>
    </w:p>
    <w:p w:rsidR="008E24C4" w:rsidRPr="00A50A02" w:rsidRDefault="008E24C4" w:rsidP="008E24C4">
      <w:pPr>
        <w:numPr>
          <w:ilvl w:val="0"/>
          <w:numId w:val="18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. Из каких устройств в основном состоит электрическая цепь?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  <w:u w:val="single"/>
        </w:rPr>
        <w:t>Тема 1.5. Электрические измерения</w:t>
      </w:r>
    </w:p>
    <w:p w:rsidR="008E24C4" w:rsidRPr="00A50A02" w:rsidRDefault="008E24C4" w:rsidP="008E24C4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Перечислите основные методы измерений. </w:t>
      </w:r>
    </w:p>
    <w:p w:rsidR="008E24C4" w:rsidRPr="00A50A02" w:rsidRDefault="008E24C4" w:rsidP="008E24C4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Какие погрешности существуют для оценки точности измерений? </w:t>
      </w:r>
    </w:p>
    <w:p w:rsidR="008E24C4" w:rsidRPr="00A50A02" w:rsidRDefault="008E24C4" w:rsidP="008E24C4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Как в электрическую цепь включается вольтметр?</w:t>
      </w:r>
    </w:p>
    <w:p w:rsidR="008E24C4" w:rsidRPr="00A50A02" w:rsidRDefault="008E24C4" w:rsidP="008E24C4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Как в электрическую цепь включается амперметр?</w:t>
      </w:r>
    </w:p>
    <w:p w:rsidR="008E24C4" w:rsidRPr="00A50A02" w:rsidRDefault="008E24C4" w:rsidP="008E24C4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Поясните принцип действия магнитоэлектрического измерительного</w:t>
      </w:r>
    </w:p>
    <w:p w:rsidR="008E24C4" w:rsidRPr="00A50A02" w:rsidRDefault="008E24C4" w:rsidP="008E24C4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На какие классы точности делятся электроизмерительные приборы? </w:t>
      </w:r>
    </w:p>
    <w:p w:rsidR="008E24C4" w:rsidRPr="00A50A02" w:rsidRDefault="008E24C4" w:rsidP="008E24C4">
      <w:pPr>
        <w:numPr>
          <w:ilvl w:val="0"/>
          <w:numId w:val="19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Какими условными знаками на шкале обозначаются приборы магнитоэлектрической и электромагнитной систем?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  <w:u w:val="single"/>
        </w:rPr>
        <w:t>Тема 1.9. Электрические машины постоянного тока</w:t>
      </w:r>
    </w:p>
    <w:p w:rsidR="008E24C4" w:rsidRPr="00A50A02" w:rsidRDefault="008E24C4" w:rsidP="008E24C4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</w:rPr>
        <w:t xml:space="preserve">Поясните получение трехфазного вращающегося магнитного поля. </w:t>
      </w:r>
    </w:p>
    <w:p w:rsidR="008E24C4" w:rsidRPr="00A50A02" w:rsidRDefault="008E24C4" w:rsidP="008E24C4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</w:rPr>
        <w:t xml:space="preserve">Какой электродвигатель называется асинхронным? </w:t>
      </w:r>
    </w:p>
    <w:p w:rsidR="008E24C4" w:rsidRPr="00A50A02" w:rsidRDefault="008E24C4" w:rsidP="008E24C4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</w:rPr>
        <w:t xml:space="preserve">Напишите формулу для определения скольжения. </w:t>
      </w:r>
    </w:p>
    <w:p w:rsidR="008E24C4" w:rsidRPr="00A50A02" w:rsidRDefault="008E24C4" w:rsidP="008E24C4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</w:rPr>
        <w:t xml:space="preserve">Чему равно скольжение ротора при пуске двигателя? </w:t>
      </w:r>
    </w:p>
    <w:p w:rsidR="008E24C4" w:rsidRPr="00A50A02" w:rsidRDefault="008E24C4" w:rsidP="008E24C4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</w:rPr>
        <w:t xml:space="preserve">Как называется вращающаяся часть асинхронного электродвигателя? </w:t>
      </w:r>
    </w:p>
    <w:p w:rsidR="008E24C4" w:rsidRPr="00A50A02" w:rsidRDefault="008E24C4" w:rsidP="008E24C4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</w:rPr>
        <w:t xml:space="preserve">Как называется неподвижная часть асинхронного электродвигателя? </w:t>
      </w:r>
    </w:p>
    <w:p w:rsidR="008E24C4" w:rsidRPr="00A50A02" w:rsidRDefault="008E24C4" w:rsidP="008E24C4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</w:rPr>
        <w:t xml:space="preserve">В чем заключается принцип обратимости электрических машин? </w:t>
      </w:r>
    </w:p>
    <w:p w:rsidR="008E24C4" w:rsidRPr="00A50A02" w:rsidRDefault="008E24C4" w:rsidP="008E24C4">
      <w:pPr>
        <w:numPr>
          <w:ilvl w:val="0"/>
          <w:numId w:val="20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</w:rPr>
        <w:t>Как называется вращающаяся часть электродвигателя постоянного тока?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  <w:u w:val="single"/>
        </w:rPr>
        <w:t>Тема 1.10. Основы электропривода</w:t>
      </w:r>
    </w:p>
    <w:p w:rsidR="008E24C4" w:rsidRPr="00A50A02" w:rsidRDefault="008E24C4" w:rsidP="008E24C4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lastRenderedPageBreak/>
        <w:t xml:space="preserve">В каких пределах может измениться значение скольжения? </w:t>
      </w:r>
    </w:p>
    <w:p w:rsidR="008E24C4" w:rsidRPr="00A50A02" w:rsidRDefault="008E24C4" w:rsidP="008E24C4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Начертите схему генератора со смешанным возбуждением.</w:t>
      </w:r>
    </w:p>
    <w:p w:rsidR="008E24C4" w:rsidRPr="00A50A02" w:rsidRDefault="008E24C4" w:rsidP="008E24C4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Поясните принцип действия генератора постоянного тока. </w:t>
      </w:r>
    </w:p>
    <w:p w:rsidR="008E24C4" w:rsidRPr="00A50A02" w:rsidRDefault="008E24C4" w:rsidP="008E24C4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Для чего существуют полюса в электродвигателе постоянного тока? </w:t>
      </w:r>
    </w:p>
    <w:p w:rsidR="008E24C4" w:rsidRPr="00A50A02" w:rsidRDefault="008E24C4" w:rsidP="008E24C4">
      <w:pPr>
        <w:numPr>
          <w:ilvl w:val="0"/>
          <w:numId w:val="21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Как можно изменить направление вращения якоря у двигателя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  <w:u w:val="single"/>
        </w:rPr>
        <w:t>Тема 2.4. Электронные генераторы и измерительные приборы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Что изучает раздел электроника? 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Какой прибор называется полупроводниковым диодом? 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Что называется вольтамперной характеристикой полупроводникового диода?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Назовите материалы, относящиеся к полупроводникам?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Как на электрических схемах условно обозначают полупроводниковый диод? 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Какой прибор называется полупроводниковым транзистором? Начертите структурную схему транзистора?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Каково назначение выпрямителей переменного тока?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Перечислите фоточувствительные приборы, которые вы знаете. 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Для чего применяются электронные усилители? 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Для чего </w:t>
      </w:r>
      <w:proofErr w:type="gramStart"/>
      <w:r w:rsidRPr="00A50A02">
        <w:rPr>
          <w:rFonts w:ascii="Times New Roman" w:hAnsi="Times New Roman"/>
          <w:sz w:val="26"/>
          <w:szCs w:val="26"/>
        </w:rPr>
        <w:t>предназначен</w:t>
      </w:r>
      <w:proofErr w:type="gramEnd"/>
      <w:r w:rsidRPr="00A50A02">
        <w:rPr>
          <w:rFonts w:ascii="Times New Roman" w:hAnsi="Times New Roman"/>
          <w:sz w:val="26"/>
          <w:szCs w:val="26"/>
        </w:rPr>
        <w:t xml:space="preserve"> цифровой </w:t>
      </w:r>
      <w:proofErr w:type="spellStart"/>
      <w:r w:rsidRPr="00A50A02">
        <w:rPr>
          <w:rFonts w:ascii="Times New Roman" w:hAnsi="Times New Roman"/>
          <w:sz w:val="26"/>
          <w:szCs w:val="26"/>
        </w:rPr>
        <w:t>мультиметр</w:t>
      </w:r>
      <w:proofErr w:type="spellEnd"/>
      <w:r w:rsidRPr="00A50A02">
        <w:rPr>
          <w:rFonts w:ascii="Times New Roman" w:hAnsi="Times New Roman"/>
          <w:sz w:val="26"/>
          <w:szCs w:val="26"/>
        </w:rPr>
        <w:t>?</w:t>
      </w:r>
    </w:p>
    <w:p w:rsidR="008E24C4" w:rsidRPr="00A50A02" w:rsidRDefault="008E24C4" w:rsidP="008E24C4">
      <w:pPr>
        <w:numPr>
          <w:ilvl w:val="0"/>
          <w:numId w:val="22"/>
        </w:num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На какие виды делятся интегральные микросхемы по конструктивному исполнению.</w:t>
      </w: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Таблица 3 - Показатели оценки устных ответов</w:t>
      </w: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14"/>
        <w:gridCol w:w="8384"/>
      </w:tblGrid>
      <w:tr w:rsidR="008E24C4" w:rsidRPr="00A50A02" w:rsidTr="007E27F9">
        <w:tc>
          <w:tcPr>
            <w:tcW w:w="111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</w:tc>
        <w:tc>
          <w:tcPr>
            <w:tcW w:w="838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Показатели оценки</w:t>
            </w:r>
          </w:p>
        </w:tc>
      </w:tr>
      <w:tr w:rsidR="008E24C4" w:rsidRPr="00A50A02" w:rsidTr="007E27F9">
        <w:tc>
          <w:tcPr>
            <w:tcW w:w="111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«5»</w:t>
            </w:r>
          </w:p>
        </w:tc>
        <w:tc>
          <w:tcPr>
            <w:tcW w:w="838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Глубокое и полное владение содержанием учебного материала, в котором 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обучающийся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 xml:space="preserve"> легко ориентируется, умеет применить теоретические знания при решении практических ситуаций, высказать и обосновать свои суждения, грамотное и логичное построение высказывания</w:t>
            </w:r>
          </w:p>
        </w:tc>
      </w:tr>
      <w:tr w:rsidR="008E24C4" w:rsidRPr="00A50A02" w:rsidTr="007E27F9">
        <w:tc>
          <w:tcPr>
            <w:tcW w:w="111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«4»</w:t>
            </w:r>
          </w:p>
        </w:tc>
        <w:tc>
          <w:tcPr>
            <w:tcW w:w="838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Полное освоение учебного материала, грамотное его изложение, владение понятийным аппаратом, но содержание и/или форма ответа имеют отдельные недостатки</w:t>
            </w:r>
          </w:p>
        </w:tc>
      </w:tr>
      <w:tr w:rsidR="008E24C4" w:rsidRPr="00A50A02" w:rsidTr="007E27F9">
        <w:tc>
          <w:tcPr>
            <w:tcW w:w="111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«3»</w:t>
            </w:r>
          </w:p>
        </w:tc>
        <w:tc>
          <w:tcPr>
            <w:tcW w:w="838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Знание и понимание основных положений учебного материала, неполное и/или непоследовательное его изложение, неточности в определении понятий, отсутствие обоснования высказываемых суждений</w:t>
            </w:r>
          </w:p>
        </w:tc>
      </w:tr>
      <w:tr w:rsidR="008E24C4" w:rsidRPr="00A50A02" w:rsidTr="007E27F9">
        <w:tc>
          <w:tcPr>
            <w:tcW w:w="111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«2»</w:t>
            </w:r>
          </w:p>
        </w:tc>
        <w:tc>
          <w:tcPr>
            <w:tcW w:w="838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Незнание содержания учебного материала, неумение выделять главное и второстепенное, ошибки в определении понятий, искажающие их смысл, беспорядочное и неуверенное изложение материала</w:t>
            </w:r>
          </w:p>
        </w:tc>
      </w:tr>
      <w:tr w:rsidR="008E24C4" w:rsidRPr="00A50A02" w:rsidTr="007E27F9">
        <w:tc>
          <w:tcPr>
            <w:tcW w:w="111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«1»</w:t>
            </w:r>
          </w:p>
        </w:tc>
        <w:tc>
          <w:tcPr>
            <w:tcW w:w="8384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Полное незнание и непонимание учебного материала или отказ отвечать</w:t>
            </w:r>
          </w:p>
        </w:tc>
      </w:tr>
    </w:tbl>
    <w:p w:rsidR="008E24C4" w:rsidRPr="00A50A02" w:rsidRDefault="008E24C4" w:rsidP="008E24C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50A02">
        <w:rPr>
          <w:rFonts w:ascii="Times New Roman" w:hAnsi="Times New Roman"/>
          <w:b/>
          <w:bCs/>
          <w:sz w:val="26"/>
          <w:szCs w:val="26"/>
        </w:rPr>
        <w:t>3.1.2 Банк тестовых заданий по темам дисциплины</w:t>
      </w:r>
    </w:p>
    <w:p w:rsidR="008E24C4" w:rsidRPr="00A50A02" w:rsidRDefault="008E24C4" w:rsidP="008E24C4">
      <w:pPr>
        <w:spacing w:after="0" w:line="240" w:lineRule="auto"/>
        <w:rPr>
          <w:rFonts w:ascii="Times New Roman" w:hAnsi="Times New Roman"/>
          <w:b/>
          <w:bCs/>
          <w:sz w:val="26"/>
          <w:szCs w:val="26"/>
        </w:rPr>
      </w:pPr>
    </w:p>
    <w:p w:rsidR="008E24C4" w:rsidRPr="00A50A02" w:rsidRDefault="008E24C4" w:rsidP="008E24C4">
      <w:pPr>
        <w:widowControl w:val="0"/>
        <w:spacing w:after="0" w:line="288" w:lineRule="auto"/>
        <w:ind w:firstLine="709"/>
        <w:rPr>
          <w:rFonts w:ascii="Times New Roman" w:hAnsi="Times New Roman"/>
          <w:b/>
          <w:bCs/>
          <w:sz w:val="26"/>
          <w:szCs w:val="26"/>
        </w:rPr>
      </w:pPr>
      <w:r w:rsidRPr="00A50A02">
        <w:rPr>
          <w:rFonts w:ascii="Times New Roman" w:hAnsi="Times New Roman"/>
          <w:b/>
          <w:bCs/>
          <w:sz w:val="26"/>
          <w:szCs w:val="26"/>
        </w:rPr>
        <w:t>Инструкция:</w:t>
      </w:r>
    </w:p>
    <w:p w:rsidR="008E24C4" w:rsidRPr="00A50A02" w:rsidRDefault="008E24C4" w:rsidP="008E24C4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Внимательно прочитайте каждое задание и предлагаемые варианты ответа, если они имеются. Отвечайте только после того, как вы поняли вопрос и проанализировали все варианты ответа. </w:t>
      </w:r>
    </w:p>
    <w:p w:rsidR="008E24C4" w:rsidRPr="00A50A02" w:rsidRDefault="008E24C4" w:rsidP="008E24C4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Выполняйте задания в том порядке, в котором они даны. Если какое-то задание вызывает у вас затруднение, пропустите его. К пропущенным заданиям вы сможете вернуться, если у вас останется время.</w:t>
      </w:r>
    </w:p>
    <w:p w:rsidR="008E24C4" w:rsidRPr="00A50A02" w:rsidRDefault="008E24C4" w:rsidP="008E24C4">
      <w:pPr>
        <w:widowControl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 Баллы, полученные вами за выполненные задания, суммируются. </w:t>
      </w:r>
      <w:r w:rsidRPr="00A50A02">
        <w:rPr>
          <w:rFonts w:ascii="Times New Roman" w:hAnsi="Times New Roman"/>
          <w:sz w:val="26"/>
          <w:szCs w:val="26"/>
        </w:rPr>
        <w:lastRenderedPageBreak/>
        <w:t>Постарайтесь выполнить как можно больше заданий и набрать наибольшее количество баллов.</w:t>
      </w: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Cs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A50A02">
        <w:rPr>
          <w:rFonts w:ascii="Times New Roman" w:hAnsi="Times New Roman"/>
          <w:b/>
          <w:sz w:val="26"/>
          <w:szCs w:val="26"/>
          <w:u w:val="single"/>
        </w:rPr>
        <w:t>Контрольная работа №1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1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1.Определить сопротивление лампы накаливания , если на ней написано  100 Вт и 220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484 Ом                                                б)486 Ом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684 Ом                                                 г) 864 Ом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2.Какой из проводов одинаково диаметра и длины сильнее нагревается – медный или стальной при одной и той же силе тока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?а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 Медный                                               б) Стальной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Оба провода нагреваются               г) Ни какой из проводов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одинаково                                               не нагревается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3.Как изменится напряжение  на входных зажимах электрической цепи постоянного тока с активным элементом, если параллельно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исходному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включить ещё один элемент?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Не изменится                                       б) Уменьшится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Увеличится                                            г) Для ответа недостаточно данных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4.В электрической сети постоянного тока напряжение на зажимах источника электроэнергии 26 В. Напряжение на зажимах потребителя 25 В. Определить  потерю напряжения на зажимах в процентах.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1 %                                                           б) 2 %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3 %                                                            г) 4 %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5.Электрическое сопротивление человеческого тела  3000 Ом. Какой ток проходит через него, если человек находится под напряжением 380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19 мА                                                       б) 13 мА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20 мА                                                        г) 50 мА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6.Какой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из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проводов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одинаковой длины из одного и того же материала, но разного диаметра, сильнее нагревается при одном и том же токе?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Оба провода нагреваются одинаково;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б) Сильнее нагревается провод с большим диаметром;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в) Сильнее нагревается провод с меньшим диаметром;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г) Проводники не нагреваются;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7.В каких проводах высокая механическая прочность совмещается с хорошей электропроводностью?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В стальных                                                  б) В алюминиевых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В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стальалюминиевых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г) В медных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8. Определить полное сопротивление цепи при параллельном соединении потребителей, сопротивление которых по 10 Ом?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20 Ом                                                            б) 5 Ом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10 Ом                                                             г) 0,2 Ом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9. Два источника имеют одинаковые ЭДС и токи, но разные внутренние сопротивления. Какой из источников имеет больший КПД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?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КПД источников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равны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.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Источник с меньшим внутренним сопротивлением.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 xml:space="preserve">в) Источник с  большим внутренним сопротивлением.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Внутреннее сопротивление не влияет на КПД.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10.В электрической  схеме два резистивных элемента соединены последовательно. Чему равно напряжение на входе при силе тока 0,1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, если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1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100 Ом;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2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= 200 Ом?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10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б) 300 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3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г)  30 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11. Какое из приведенных свойств не соответствует параллельному  соединению ветвей?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Напряжение на всех ветвях схемы одинаковы.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Ток во всех ветвях одинаков.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Общее сопротивление равно сумме сопротивлений всех ветвей схемы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Отношение токов обратно пропорционально отношению сопротивлений на ветвях схемы.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12. Какие приборы  способны измерить напряжение в электрической цепи?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Амперметры                                                    б) Ваттметры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Вольтметры                                                       г) Омметры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13. Какой способ соединения источников позволяет увеличить напряжение?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Последовательное соединение                  б) Параллельное соединение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Смешанное соединение                                 г) Ни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какой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14.Электрическое сопротивление человеческого тела 5000 Ом. Какой ток проходит через него, если человек находится под напряжением 100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50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б) 5 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0,02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г)  0,2 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15. В электрическую цепь параллельно включены два резистора с сопротивлением  10 Ом и 150 Ом. Напряжение на входе 120 В. Определите ток до разветвления.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40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б) 20А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12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г)  6 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16. Мощность двигателя постоянного тока 1,5 кВт. Полезная мощность, отдаваемая в нагрузку, 1,125 кВт. Определите КПД  двигателя.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0,8                                                                    б) 0,75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0,7                                                                     г)  0,85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17. Какое из приведенных средств не соответствует последовательному соединению ветвей при постоянном токе?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Ток во всех элементах цепи одинаков.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Напряжение на зажимах цепи равно сумме напряжений на всех его участков.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напряжение на всех элементах цепи одинаково и равно по величине входному напряжению.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г) Отношение напряжений на участках цепи равно отношению сопротивлений на этих участках цепи.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18. Какими приборами можно измерить силу тока в электрической цепи?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Амперметром                                                 б) Вольтметром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Психрометром                                                г) Ваттметром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19.Что называется электрическим током?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Движение разряженных частиц.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Количество заряда, переносимое через поперечное сечение проводника за единицу времени.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Равноускоренное движение заряженных частиц.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Порядочное движение заряженных частиц.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20.Расшифруйте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абривиатуру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ЭДС.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Электронно-динамическая система      б) Электрическая движущая система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Электродвижущая сила                              г)  </w:t>
      </w:r>
      <w:proofErr w:type="spellStart"/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Электронно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действующая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сила.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2</w:t>
      </w:r>
    </w:p>
    <w:p w:rsidR="008E24C4" w:rsidRPr="00A50A02" w:rsidRDefault="008E24C4" w:rsidP="008E24C4">
      <w:pPr>
        <w:spacing w:line="240" w:lineRule="auto"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1.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Заданы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ток и напряжение: 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i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</w:t>
      </w:r>
      <m:oMath>
        <m:r>
          <m:rPr>
            <m:sty m:val="b"/>
          </m:rPr>
          <w:rPr>
            <w:rFonts w:ascii="Cambria Math" w:eastAsia="Calibri" w:hAnsi="Cambria Math" w:cs="Arial"/>
            <w:sz w:val="24"/>
            <w:szCs w:val="24"/>
            <w:lang w:eastAsia="en-US"/>
          </w:rPr>
          <m:t>Ι</m:t>
        </m:r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*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sin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(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  <w:lang w:val="en-US" w:eastAsia="en-US"/>
          </w:rPr>
          <m:t>ω</m:t>
        </m:r>
      </m:oMath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)  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proofErr w:type="spellStart"/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proofErr w:type="spellEnd"/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*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sin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(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  <w:lang w:eastAsia="en-US"/>
          </w:rPr>
          <m:t>ω</m:t>
        </m:r>
      </m:oMath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+ 30</w:t>
      </w:r>
      <w:r w:rsidRPr="00A50A02">
        <w:rPr>
          <w:rFonts w:ascii="Times New Roman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). Определите угол сдвига фаз.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б) 30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60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г) 150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2. Схема состоит из одного резистивного элемента с сопротивлением   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=220             Ом. Напряжение на её зажимах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220 *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sin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628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. Определите показания амперметра и вольтметра.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3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5203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052037&quot; wsp:rsidP=&quot;00052037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1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=220 В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б)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35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5E2820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5E2820&quot; wsp:rsidP=&quot;005E2820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0,7 А   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=156 В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37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3D6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1503D6&quot; wsp:rsidP=&quot;001503D6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0,7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=220 В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г)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39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14EB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7C14EB&quot; wsp:rsidP=&quot;007C14EB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1 А       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=156 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hAnsi="Times New Roman"/>
          <w:bCs/>
          <w:sz w:val="26"/>
          <w:szCs w:val="26"/>
          <w:lang w:eastAsia="en-US"/>
        </w:rPr>
        <w:t>3. Амплитуда синусоидального напряжения 100</w:t>
      </w:r>
      <w:proofErr w:type="gramStart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, начальная фаза </w:t>
      </w:r>
      <m:oMath>
        <m:r>
          <m:rPr>
            <m:sty m:val="bi"/>
          </m:rPr>
          <w:rPr>
            <w:rFonts w:ascii="Cambria Math" w:hAnsi="Cambria Math" w:cs="Arial"/>
            <w:sz w:val="24"/>
            <w:szCs w:val="24"/>
            <w:lang w:eastAsia="en-US"/>
          </w:rPr>
          <m:t>φ</m:t>
        </m:r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>= - 60</w:t>
      </w:r>
      <w:r w:rsidRPr="00A50A02">
        <w:rPr>
          <w:rFonts w:ascii="Times New Roman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, частота 50 Гц. Запишите уравнение мгновенного значения этого напряжения.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=100 * </w:t>
      </w:r>
      <w:proofErr w:type="spellStart"/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hAnsi="Times New Roman"/>
          <w:bCs/>
          <w:sz w:val="26"/>
          <w:szCs w:val="26"/>
          <w:lang w:eastAsia="en-US"/>
        </w:rPr>
        <w:t>(-60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)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б)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=100 *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sin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(50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- 60)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=100*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sin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(314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-60)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г)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=100*</w:t>
      </w:r>
      <w:proofErr w:type="spellStart"/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(314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+ 60)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4. Полная потребляемая мощность нагрузки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S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= 140 кВт, а реактивная мощность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Q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= 95 </w:t>
      </w:r>
      <w:proofErr w:type="spellStart"/>
      <w:r w:rsidRPr="00A50A02">
        <w:rPr>
          <w:rFonts w:ascii="Times New Roman" w:hAnsi="Times New Roman"/>
          <w:bCs/>
          <w:sz w:val="26"/>
          <w:szCs w:val="26"/>
          <w:lang w:eastAsia="en-US"/>
        </w:rPr>
        <w:t>кВАр</w:t>
      </w:r>
      <w:proofErr w:type="spellEnd"/>
      <w:r w:rsidRPr="00A50A02">
        <w:rPr>
          <w:rFonts w:ascii="Times New Roman" w:hAnsi="Times New Roman"/>
          <w:bCs/>
          <w:sz w:val="26"/>
          <w:szCs w:val="26"/>
          <w:lang w:eastAsia="en-US"/>
        </w:rPr>
        <w:t>. Определите коэффициент нагрузки.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</w:t>
      </w:r>
      <w:proofErr w:type="spellStart"/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  <w:lang w:eastAsia="en-US"/>
          </w:rPr>
          <m:t>φ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0,6                                                        б) </w:t>
      </w:r>
      <w:proofErr w:type="spellStart"/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  <w:lang w:eastAsia="en-US"/>
          </w:rPr>
          <m:t>φ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= 0,3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proofErr w:type="spellStart"/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  <w:lang w:eastAsia="en-US"/>
          </w:rPr>
          <m:t>φ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= 0,1                                                         г) </w:t>
      </w:r>
      <w:proofErr w:type="spellStart"/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hAnsi="Cambria Math" w:cs="Arial"/>
            <w:sz w:val="24"/>
            <w:szCs w:val="24"/>
            <w:lang w:eastAsia="en-US"/>
          </w:rPr>
          <m:t>φ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= 0,9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5. При каком напряжении выгоднее передавать электрическую энергию  в линии электропередач при заданной мощности?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При пониженном                                            б) При повышенном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Безразлично                                                      г) Значение напряжения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утверждено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ГОСТом</w:t>
      </w:r>
      <w:proofErr w:type="spell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6.Напряжение на зажимах цепи с резистивным элементом изменяется по закону: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=100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sin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(314=30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).Определите  закон изменения тока в цепи, если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=20 Ом.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I = 5 sin 314 t               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) I = 5 sin (314t + 30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)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val="en-US"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)I =  3,55 in (314t + 30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) I = 3,55 sin 314t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7.Амплитуда значения тока </w:t>
      </w:r>
      <m:oMath>
        <m:r>
          <m:rPr>
            <m:sty m:val="b"/>
          </m:rPr>
          <w:rPr>
            <w:rFonts w:ascii="Cambria Math" w:eastAsia="Calibri" w:hAnsi="Cambria Math" w:cs="Arial"/>
            <w:sz w:val="24"/>
            <w:szCs w:val="24"/>
            <w:lang w:eastAsia="en-US"/>
          </w:rPr>
          <m:t>Ι</m:t>
        </m:r>
      </m:oMath>
      <w:r w:rsidRPr="00A50A02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5 </w:t>
      </w:r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A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,  а начальная фаза </w:t>
      </w:r>
      <m:oMath>
        <m:r>
          <m:rPr>
            <m:sty m:val="bi"/>
          </m:rPr>
          <w:rPr>
            <w:rFonts w:ascii="Cambria Math" w:eastAsia="Calibri" w:hAnsi="Cambria Math" w:cs="Arial"/>
            <w:sz w:val="24"/>
            <w:szCs w:val="24"/>
            <w:lang w:eastAsia="en-US"/>
          </w:rPr>
          <m:t>ψ</m:t>
        </m:r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30</w:t>
      </w:r>
      <w:r w:rsidRPr="00A50A02">
        <w:rPr>
          <w:rFonts w:ascii="Times New Roman" w:hAnsi="Times New Roman"/>
          <w:bCs/>
          <w:sz w:val="26"/>
          <w:szCs w:val="26"/>
          <w:vertAlign w:val="superscript"/>
          <w:lang w:eastAsia="en-US"/>
        </w:rPr>
        <w:t xml:space="preserve">0 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. Запишите выражения для мгновенного значения этого тока.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I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5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30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б)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I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5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sin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30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val="en-US"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) I =  5 sin (</w:t>
      </w:r>
      <m:oMath>
        <m:r>
          <w:rPr>
            <w:rFonts w:ascii="Cambria Math" w:eastAsia="Calibri" w:hAnsi="Cambria Math" w:cs="Arial"/>
            <w:sz w:val="24"/>
            <w:szCs w:val="24"/>
            <w:lang w:val="en-US" w:eastAsia="en-US"/>
          </w:rPr>
          <m:t>ω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t+30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     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) I =  5 sin (</w:t>
      </w:r>
      <m:oMath>
        <m:r>
          <w:rPr>
            <w:rFonts w:ascii="Cambria Math" w:eastAsia="Calibri" w:hAnsi="Cambria Math" w:cs="Arial"/>
            <w:sz w:val="24"/>
            <w:szCs w:val="24"/>
            <w:lang w:val="en-US" w:eastAsia="en-US"/>
          </w:rPr>
          <m:t>ω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t+30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8. Определите период сигнала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,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если частота синусоидального тока 400 Гц.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400 с                                                                     б) 1,4 с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в)0.0025 с                                                                  г) 40 с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9. В электрической цепи переменного тока, содержащей только активное  сопротивление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, электрический ток.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Отстает по фазе от напряжения на 90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Опережает по фазе напряжение на 90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Совпадает по фазе с напряжением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г)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Независим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от напряжения.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10.Обычно векторные диаграммы строят для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: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Амплитудных значений ЭДС, напряжений и токов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Действующих значений  ЭДС, напряжений и токов.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Действующих и амплитудных значений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Мгновенных значений ЭДС, напряжений и токов.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11.Амплитудное значение напряжения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proofErr w:type="spellEnd"/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=120В, начальная фаза </w:t>
      </w:r>
      <m:oMath>
        <m:r>
          <m:rPr>
            <m:sty m:val="bi"/>
          </m:rPr>
          <w:rPr>
            <w:rFonts w:ascii="Cambria Math" w:eastAsia="Calibri" w:hAnsi="Cambria Math" w:cs="Arial"/>
            <w:sz w:val="24"/>
            <w:szCs w:val="24"/>
            <w:lang w:eastAsia="en-US"/>
          </w:rPr>
          <m:t>ψ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=45.Запишите уравнение для мгновенного значения этого напряжения.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val="en-US"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u= 120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 (45t)                  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 xml:space="preserve">) u= 120 sin (45t)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 xml:space="preserve">в)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120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</w:t>
      </w:r>
      <m:oMath>
        <m:r>
          <w:rPr>
            <w:rFonts w:ascii="Cambria Math" w:eastAsia="Calibri" w:hAnsi="Cambria Math" w:cs="Arial"/>
            <w:sz w:val="24"/>
            <w:szCs w:val="24"/>
            <w:lang w:val="en-US" w:eastAsia="en-US"/>
          </w:rPr>
          <m:t>ω</m:t>
        </m:r>
      </m:oMath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+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45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                                                    г)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120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(</w:t>
      </w:r>
      <m:oMath>
        <m:r>
          <w:rPr>
            <w:rFonts w:ascii="Cambria Math" w:eastAsia="Calibri" w:hAnsi="Cambria Math" w:cs="Arial"/>
            <w:sz w:val="24"/>
            <w:szCs w:val="24"/>
            <w:lang w:val="en-US" w:eastAsia="en-US"/>
          </w:rPr>
          <m:t>ω</m:t>
        </m:r>
      </m:oMath>
      <w:r w:rsidRPr="00A50A02">
        <w:rPr>
          <w:rFonts w:ascii="Times New Roman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+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45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12.Как изменится сдвиг фаз между напряжением и током на катушке индуктивности, если оба её параметра (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R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и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X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val="en-US" w:eastAsia="en-US"/>
        </w:rPr>
        <w:t>L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 одновременно увеличатся в два раза?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Уменьшится в два раза                                                б) Увеличится в два раза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Не изменится                                                                 г) Уменьшится в четыре раза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13. Мгновенное значение тока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I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16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sin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157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t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. Определите амплитудное и действующее значение тока.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16 А ; 157 А                                                                      б) 157 А ; 16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в)11,3 А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;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16 А                                                                       г) 16 А ;  11,3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14. Каково соотношение между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амплитудным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и действующим значение синусоидального тока.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65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4B69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914B69&quot; wsp:rsidP=&quot;00914B69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</w:t>
      </w:r>
      <m:oMath>
        <m:f>
          <m:fPr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Cambria Math" w:cs="Arial"/>
                <w:sz w:val="24"/>
                <w:szCs w:val="24"/>
                <w:lang w:eastAsia="en-US"/>
              </w:rPr>
              <m:t>Ι</m:t>
            </m:r>
            <m:r>
              <m:rPr>
                <m:sty m:val="p"/>
              </m:rPr>
              <w:rPr>
                <w:rFonts w:ascii="Cambria Math" w:hAnsi="Arial Narrow" w:cs="Arial"/>
                <w:sz w:val="24"/>
                <w:szCs w:val="24"/>
                <w:vertAlign w:val="subscript"/>
                <w:lang w:val="en-US" w:eastAsia="en-US"/>
              </w:rPr>
              <m:t>max</m:t>
            </m:r>
          </m:num>
          <m:den>
            <m:rad>
              <m:radPr>
                <m:degHide m:val="on"/>
                <m:ctrlPr>
                  <w:rPr>
                    <w:rFonts w:ascii="Cambria Math" w:hAnsi="Arial Narrow" w:cs="Arial"/>
                    <w:i/>
                    <w:sz w:val="24"/>
                    <w:szCs w:val="24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Arial Narrow" w:cs="Arial"/>
                    <w:sz w:val="24"/>
                    <w:szCs w:val="24"/>
                    <w:lang w:eastAsia="en-US"/>
                  </w:rPr>
                  <m:t>2</m:t>
                </m:r>
              </m:e>
            </m:rad>
          </m:den>
        </m:f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б)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69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2066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CC2066&quot; wsp:rsidP=&quot;00CC2066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r w:rsidRPr="00A50A02">
        <w:rPr>
          <w:rFonts w:ascii="Times New Roman" w:hAnsi="Times New Roman"/>
          <w:bCs/>
          <w:position w:val="-11"/>
          <w:sz w:val="26"/>
          <w:szCs w:val="26"/>
        </w:rPr>
        <w:pict>
          <v:shape id="_x0000_i1071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0AC6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310AC6&quot; wsp:rsidP=&quot;00310AC6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  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* </w:t>
      </w:r>
      <m:oMath>
        <m:rad>
          <m:radPr>
            <m:degHide m:val="on"/>
            <m:ctrlPr>
              <w:rPr>
                <w:rFonts w:ascii="Cambria Math" w:hAnsi="Arial Narrow" w:cs="Arial"/>
                <w:i/>
                <w:sz w:val="24"/>
                <w:szCs w:val="24"/>
                <w:lang w:val="en-US" w:eastAsia="en-US"/>
              </w:rPr>
            </m:ctrlPr>
          </m:radPr>
          <m:deg/>
          <m:e>
            <m:r>
              <w:rPr>
                <w:rFonts w:ascii="Cambria Math" w:hAnsi="Arial Narrow" w:cs="Arial"/>
                <w:sz w:val="24"/>
                <w:szCs w:val="24"/>
                <w:lang w:eastAsia="en-US"/>
              </w:rPr>
              <m:t>2</m:t>
            </m:r>
          </m:e>
        </m:rad>
      </m:oMath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75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948AB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D948AB&quot; wsp:rsidP=&quot;00D948AB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77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573F6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D573F6&quot; wsp:rsidP=&quot;00D573F6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val="en-US" w:eastAsia="en-US"/>
        </w:rPr>
        <w:t>max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г) 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79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2771B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E2771B&quot; wsp:rsidP=&quot;00E2771B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f>
          <m:fPr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fPr>
          <m:num>
            <m:rad>
              <m:radPr>
                <m:degHide m:val="on"/>
                <m:ctrlPr>
                  <w:rPr>
                    <w:rFonts w:ascii="Cambria Math" w:hAnsi="Arial Narrow" w:cs="Arial"/>
                    <w:i/>
                    <w:sz w:val="24"/>
                    <w:szCs w:val="24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Arial Narrow" w:cs="Arial"/>
                    <w:sz w:val="24"/>
                    <w:szCs w:val="24"/>
                    <w:lang w:eastAsia="en-US"/>
                  </w:rPr>
                  <m:t>2</m:t>
                </m:r>
              </m:e>
            </m:rad>
          </m:num>
          <m:den>
            <m:r>
              <m:rPr>
                <m:sty m:val="p"/>
              </m:rPr>
              <w:rPr>
                <w:rFonts w:ascii="Cambria Math" w:eastAsia="Calibri" w:hAnsi="Cambria Math" w:cs="Arial"/>
                <w:sz w:val="24"/>
                <w:szCs w:val="24"/>
                <w:lang w:eastAsia="en-US"/>
              </w:rPr>
              <m:t>Ι</m:t>
            </m:r>
            <m:r>
              <m:rPr>
                <m:sty m:val="p"/>
              </m:rPr>
              <w:rPr>
                <w:rFonts w:ascii="Cambria Math" w:hAnsi="Arial Narrow" w:cs="Arial"/>
                <w:sz w:val="24"/>
                <w:szCs w:val="24"/>
                <w:vertAlign w:val="subscript"/>
                <w:lang w:val="en-US" w:eastAsia="en-US"/>
              </w:rPr>
              <m:t>max</m:t>
            </m:r>
          </m:den>
        </m:f>
      </m:oMath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hAnsi="Times New Roman"/>
          <w:bCs/>
          <w:sz w:val="26"/>
          <w:szCs w:val="26"/>
          <w:lang w:eastAsia="en-US"/>
        </w:rPr>
        <w:t>15.В цепи синусоидального тока с резистивным элементом энергия источника преобразуется в энергию: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магнитного поля                                                           б) электрического поля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)т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епловую                                                                         г) магнитного и электрического полей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16. Укажите параметр переменного тока, от которого зависит индуктивное сопротивление катушки.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Действующее значение тока                                      б) Начальная фаза тока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)П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ериод переменного тока                                            г) Максимальное значение тока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17.Какое из приведённых соотношений электрической цепи синусоидального тока содержит ошибку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?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m:oMath>
        <m:r>
          <w:rPr>
            <w:rFonts w:ascii="Cambria Math" w:eastAsia="Calibri" w:hAnsi="Cambria Math" w:cs="Arial"/>
            <w:sz w:val="24"/>
            <w:szCs w:val="24"/>
            <w:lang w:eastAsia="en-US"/>
          </w:rPr>
          <m:t>ω</m:t>
        </m:r>
        <m:r>
          <w:rPr>
            <w:rFonts w:ascii="Cambria Math" w:eastAsia="Calibri" w:hAnsi="Arial Narrow" w:cs="Arial"/>
            <w:sz w:val="24"/>
            <w:szCs w:val="24"/>
            <w:lang w:eastAsia="en-US"/>
          </w:rPr>
          <m:t>=2</m:t>
        </m:r>
        <m:r>
          <w:rPr>
            <w:rFonts w:ascii="Cambria Math" w:eastAsia="Calibri" w:hAnsi="Cambria Math" w:cs="Arial"/>
            <w:sz w:val="24"/>
            <w:szCs w:val="24"/>
            <w:lang w:eastAsia="en-US"/>
          </w:rPr>
          <m:t>π</m:t>
        </m:r>
        <m:r>
          <m:rPr>
            <m:scr m:val="script"/>
          </m:rPr>
          <w:rPr>
            <w:rFonts w:ascii="Cambria Math" w:eastAsia="Calibri" w:hAnsi="Cambria Math" w:cs="Arial"/>
            <w:sz w:val="24"/>
            <w:szCs w:val="24"/>
            <w:lang w:eastAsia="en-US"/>
          </w:rPr>
          <m:t>V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б)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u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</w:t>
      </w:r>
      <m:oMath>
        <m:f>
          <m:fPr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Arial Narrow" w:cs="Arial"/>
                <w:sz w:val="24"/>
                <w:szCs w:val="24"/>
                <w:lang w:val="en-US" w:eastAsia="en-US"/>
              </w:rPr>
              <m:t>u</m:t>
            </m:r>
            <m:r>
              <m:rPr>
                <m:sty m:val="p"/>
              </m:rPr>
              <w:rPr>
                <w:rFonts w:ascii="Cambria Math" w:hAnsi="Arial Narrow" w:cs="Arial"/>
                <w:sz w:val="24"/>
                <w:szCs w:val="24"/>
                <w:vertAlign w:val="subscript"/>
                <w:lang w:val="en-US" w:eastAsia="en-US"/>
              </w:rPr>
              <m:t>max</m:t>
            </m:r>
          </m:num>
          <m:den>
            <m:rad>
              <m:radPr>
                <m:degHide m:val="on"/>
                <m:ctrlPr>
                  <w:rPr>
                    <w:rFonts w:ascii="Cambria Math" w:hAnsi="Arial Narrow" w:cs="Arial"/>
                    <w:i/>
                    <w:sz w:val="24"/>
                    <w:szCs w:val="24"/>
                    <w:lang w:val="en-US" w:eastAsia="en-US"/>
                  </w:rPr>
                </m:ctrlPr>
              </m:radPr>
              <m:deg/>
              <m:e>
                <m:r>
                  <w:rPr>
                    <w:rFonts w:ascii="Cambria Math" w:hAnsi="Arial Narrow" w:cs="Arial"/>
                    <w:sz w:val="24"/>
                    <w:szCs w:val="24"/>
                    <w:lang w:eastAsia="en-US"/>
                  </w:rPr>
                  <m:t>2</m:t>
                </m:r>
              </m:e>
            </m:rad>
          </m:den>
        </m:f>
      </m:oMath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</w:t>
      </w:r>
      <m:oMath>
        <m:r>
          <w:rPr>
            <w:rFonts w:ascii="Cambria Math" w:eastAsia="Calibri" w:hAnsi="Arial Narrow" w:cs="Arial"/>
            <w:sz w:val="24"/>
            <w:szCs w:val="24"/>
            <w:lang w:eastAsia="en-US"/>
          </w:rPr>
          <m:t xml:space="preserve"> </m:t>
        </m:r>
        <m:r>
          <m:rPr>
            <m:scr m:val="script"/>
          </m:rPr>
          <w:rPr>
            <w:rFonts w:ascii="Cambria Math" w:eastAsia="Calibri" w:hAnsi="Cambria Math" w:cs="Arial"/>
            <w:sz w:val="24"/>
            <w:szCs w:val="24"/>
            <w:lang w:eastAsia="en-US"/>
          </w:rPr>
          <m:t>V</m:t>
        </m:r>
        <m:r>
          <w:rPr>
            <w:rFonts w:ascii="Cambria Math" w:eastAsia="Calibri" w:hAnsi="Arial Narrow" w:cs="Arial"/>
            <w:sz w:val="24"/>
            <w:szCs w:val="24"/>
            <w:lang w:eastAsia="en-US"/>
          </w:rPr>
          <m:t xml:space="preserve">= </m:t>
        </m:r>
        <m:f>
          <m:fPr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fPr>
          <m:num>
            <m:r>
              <w:rPr>
                <w:rFonts w:ascii="Cambria Math" w:eastAsia="Calibri" w:hAnsi="Arial Narrow" w:cs="Arial"/>
                <w:sz w:val="24"/>
                <w:szCs w:val="24"/>
                <w:lang w:eastAsia="en-US"/>
              </w:rPr>
              <m:t>1</m:t>
            </m:r>
          </m:num>
          <m:den>
            <m:r>
              <w:rPr>
                <w:rFonts w:ascii="Cambria Math" w:eastAsia="Calibri" w:hAnsi="Cambria Math" w:cs="Arial"/>
                <w:sz w:val="24"/>
                <w:szCs w:val="24"/>
                <w:lang w:val="en-US" w:eastAsia="en-US"/>
              </w:rPr>
              <m:t>t</m:t>
            </m:r>
          </m:den>
        </m:f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г) </w:t>
      </w:r>
      <m:oMath>
        <m:r>
          <m:rPr>
            <m:sty m:val="p"/>
          </m:rPr>
          <w:rPr>
            <w:rFonts w:ascii="Cambria Math" w:eastAsia="Calibri" w:hAnsi="Arial Narrow" w:cs="Arial"/>
            <w:sz w:val="24"/>
            <w:szCs w:val="24"/>
            <w:lang w:val="en-US" w:eastAsia="en-US"/>
          </w:rPr>
          <m:t>u</m:t>
        </m:r>
        <m:r>
          <m:rPr>
            <m:sty m:val="p"/>
          </m:rPr>
          <w:rPr>
            <w:rFonts w:ascii="Cambria Math" w:eastAsia="Calibri" w:hAnsi="Arial Narrow" w:cs="Arial"/>
            <w:sz w:val="24"/>
            <w:szCs w:val="24"/>
            <w:lang w:eastAsia="en-US"/>
          </w:rPr>
          <m:t>=</m:t>
        </m:r>
        <m:f>
          <m:fPr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fPr>
          <m:num>
            <m:r>
              <m:rPr>
                <m:sty m:val="p"/>
              </m:rPr>
              <w:rPr>
                <w:rFonts w:ascii="Cambria Math" w:eastAsia="Calibri" w:hAnsi="Arial Narrow" w:cs="Arial"/>
                <w:sz w:val="24"/>
                <w:szCs w:val="24"/>
                <w:lang w:val="en-US" w:eastAsia="en-US"/>
              </w:rPr>
              <m:t>u</m:t>
            </m:r>
            <m:r>
              <m:rPr>
                <m:sty m:val="p"/>
              </m:rPr>
              <w:rPr>
                <w:rFonts w:ascii="Cambria Math" w:hAnsi="Arial Narrow" w:cs="Arial"/>
                <w:sz w:val="24"/>
                <w:szCs w:val="24"/>
                <w:vertAlign w:val="subscript"/>
                <w:lang w:val="en-US" w:eastAsia="en-US"/>
              </w:rPr>
              <m:t>max</m:t>
            </m:r>
          </m:num>
          <m:den>
            <m:r>
              <w:rPr>
                <w:rFonts w:ascii="Cambria Math" w:hAnsi="Arial Narrow" w:cs="Arial"/>
                <w:sz w:val="24"/>
                <w:szCs w:val="24"/>
                <w:lang w:eastAsia="en-US"/>
              </w:rPr>
              <m:t>2</m:t>
            </m:r>
          </m:den>
        </m:f>
      </m:oMath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hAnsi="Times New Roman"/>
          <w:bCs/>
          <w:sz w:val="26"/>
          <w:szCs w:val="26"/>
          <w:lang w:eastAsia="en-US"/>
        </w:rPr>
        <w:t>18. Конденсатор емкостью</w:t>
      </w:r>
      <w:proofErr w:type="gramStart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С</w:t>
      </w:r>
      <w:proofErr w:type="gramEnd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подключен к источнику синусоидального тока. Как изменится ток в конденсаторе, если частоту синусоидального тока уменьшить в 3 раза.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Уменьшится в 3 раза                                                  б) Увеличится в 3 раза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Останется неизменной                                               г) Ток в конденсаторе не зависит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от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частоты синусоидального тока.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19. Как изменится период синусоидального сигнала при уменьшении частоты в 3 раза?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Период не изменится                                               б) Период увеличится в 3 раза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)П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ериод уменьшится в 3 раза                                   г) Период изменится в  </w:t>
      </w:r>
      <m:oMath>
        <m:rad>
          <m:radPr>
            <m:degHide m:val="on"/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eastAsia="Calibri" w:hAnsi="Arial Narrow" w:cs="Arial"/>
                <w:sz w:val="24"/>
                <w:szCs w:val="24"/>
                <w:lang w:eastAsia="en-US"/>
              </w:rPr>
              <m:t>3</m:t>
            </m:r>
          </m:e>
        </m:rad>
        <m:r>
          <w:rPr>
            <w:rFonts w:ascii="Cambria Math" w:eastAsia="Calibri" w:hAnsi="Arial Narrow" w:cs="Arial"/>
            <w:sz w:val="24"/>
            <w:szCs w:val="24"/>
            <w:lang w:eastAsia="en-US"/>
          </w:rPr>
          <m:t xml:space="preserve"> 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раз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20. Катушка с индуктивностью 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val="en-US" w:eastAsia="en-US"/>
        </w:rPr>
        <w:t>L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подключена к источнику синусоидального напряжения. Как изменится ток в катушке, если частота источника увеличится в 3 раза?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Уменьшится в 2 раза                                                 б) Увеличится в 32раза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Не изменится                                                               г) Изменится в  </w:t>
      </w:r>
      <m:oMath>
        <m:rad>
          <m:radPr>
            <m:degHide m:val="on"/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eastAsia="Calibri" w:hAnsi="Arial Narrow" w:cs="Arial"/>
                <w:sz w:val="24"/>
                <w:szCs w:val="24"/>
                <w:lang w:eastAsia="en-US"/>
              </w:rPr>
              <m:t>2</m:t>
            </m:r>
          </m:e>
        </m:rad>
        <m:r>
          <w:rPr>
            <w:rFonts w:ascii="Cambria Math" w:eastAsia="Calibri" w:hAnsi="Arial Narrow" w:cs="Arial"/>
            <w:sz w:val="24"/>
            <w:szCs w:val="24"/>
            <w:lang w:eastAsia="en-US"/>
          </w:rPr>
          <m:t xml:space="preserve"> </m:t>
        </m:r>
      </m:oMath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раз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line="360" w:lineRule="auto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Ответы: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sz w:val="26"/>
          <w:szCs w:val="26"/>
          <w:lang w:eastAsia="en-US"/>
        </w:rPr>
        <w:t>Вариант 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E24C4" w:rsidRPr="00A50A02" w:rsidTr="007E27F9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</w:tr>
      <w:tr w:rsidR="008E24C4" w:rsidRPr="00A50A02" w:rsidTr="007E27F9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</w:tr>
    </w:tbl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sz w:val="26"/>
          <w:szCs w:val="26"/>
          <w:lang w:eastAsia="en-US"/>
        </w:rPr>
        <w:t>Вариант 2: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78"/>
        <w:gridCol w:w="478"/>
        <w:gridCol w:w="478"/>
        <w:gridCol w:w="478"/>
        <w:gridCol w:w="478"/>
        <w:gridCol w:w="478"/>
        <w:gridCol w:w="478"/>
        <w:gridCol w:w="478"/>
        <w:gridCol w:w="478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  <w:gridCol w:w="479"/>
      </w:tblGrid>
      <w:tr w:rsidR="008E24C4" w:rsidRPr="00A50A02" w:rsidTr="007E27F9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</w:tr>
      <w:tr w:rsidR="008E24C4" w:rsidRPr="00A50A02" w:rsidTr="007E27F9"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</w:tr>
    </w:tbl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bCs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A50A02">
        <w:rPr>
          <w:rFonts w:ascii="Times New Roman" w:hAnsi="Times New Roman"/>
          <w:b/>
          <w:sz w:val="26"/>
          <w:szCs w:val="26"/>
          <w:u w:val="single"/>
        </w:rPr>
        <w:t>Контрольная работа №2</w:t>
      </w: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A50A02">
        <w:rPr>
          <w:rFonts w:ascii="Times New Roman" w:hAnsi="Times New Roman"/>
          <w:b/>
          <w:sz w:val="26"/>
          <w:szCs w:val="26"/>
          <w:u w:val="single"/>
        </w:rPr>
        <w:t>Вариант 1</w:t>
      </w: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1.Чему равен ток в нулевом проводе в симметричной трёхфазной цепи при соединении нагрузки в звезду?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Номинальному току одной фазы                             б) Нулю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Сумме номинальных токов двух фаз                     г) Сумме номинальных токов трёх фаз 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2.Симметричная нагрузка соединена треугольником. При измерении фазного тока амперметр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показал 10 А.  Чему будет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равен ток в линейном проводе?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10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б) 17,3  А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14,14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г) 20 А 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3.Почему обрыв нейтрального провода четырехпроходной системы является аварийным режимом?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На всех фазах приёмника энергии напряжение падает.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На всех фазах приёмника энергии напряжение возрастает.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Возникает короткое замыкание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На одних фазах приёмника энергии напряжение увеличивается, на других уменьшается.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4.Выбераите соотношение, которое соответствует фазным и линейным токам в трехфазной электрической цепи при соединении звездой.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95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2F6300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2F6300&quot; wsp:rsidP=&quot;002F6300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w:r w:rsidRPr="00A50A02">
        <w:rPr>
          <w:rFonts w:ascii="Times New Roman" w:hAnsi="Times New Roman"/>
          <w:bCs/>
          <w:position w:val="-11"/>
          <w:sz w:val="26"/>
          <w:szCs w:val="26"/>
        </w:rPr>
        <w:pict>
          <v:shape id="_x0000_i1097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1C76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601C76&quot; wsp:rsidP=&quot;00601C76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proofErr w:type="spellStart"/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б)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099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405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8E6405&quot; wsp:rsidP=&quot;008E6405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</w:t>
      </w:r>
      <m:oMath>
        <m:rad>
          <m:radPr>
            <m:degHide m:val="on"/>
            <m:ctrlPr>
              <w:rPr>
                <w:rFonts w:ascii="Cambria Math" w:hAnsi="Arial Narrow" w:cs="Arial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hAnsi="Arial Narrow" w:cs="Arial"/>
                <w:sz w:val="24"/>
                <w:szCs w:val="24"/>
                <w:lang w:eastAsia="en-US"/>
              </w:rPr>
              <m:t>3</m:t>
            </m:r>
          </m:e>
        </m:rad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w:r w:rsidRPr="00A50A02">
        <w:rPr>
          <w:rFonts w:ascii="Times New Roman" w:hAnsi="Times New Roman"/>
          <w:bCs/>
          <w:position w:val="-11"/>
          <w:sz w:val="26"/>
          <w:szCs w:val="26"/>
        </w:rPr>
        <w:pict>
          <v:shape id="_x0000_i1103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92B79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192B79&quot; wsp:rsidP=&quot;00192B79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proofErr w:type="spellStart"/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105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238C8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6238C8&quot; wsp:rsidP=&quot;006238C8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proofErr w:type="spellStart"/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  <w:proofErr w:type="spellEnd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</w:t>
      </w:r>
      <m:oMath>
        <m:rad>
          <m:radPr>
            <m:degHide m:val="on"/>
            <m:ctrlPr>
              <w:rPr>
                <w:rFonts w:ascii="Cambria Math" w:hAnsi="Arial Narrow" w:cs="Arial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hAnsi="Arial Narrow" w:cs="Arial"/>
                <w:sz w:val="24"/>
                <w:szCs w:val="24"/>
                <w:lang w:eastAsia="en-US"/>
              </w:rPr>
              <m:t>3</m:t>
            </m:r>
          </m:e>
        </m:rad>
        <m:r>
          <m:rPr>
            <m:sty m:val="p"/>
          </m:rPr>
          <w:rPr>
            <w:rFonts w:ascii="Cambria Math" w:eastAsia="Calibri" w:hAnsi="Arial Narrow" w:cs="Arial"/>
            <w:sz w:val="24"/>
            <w:szCs w:val="24"/>
            <w:lang w:eastAsia="en-US"/>
          </w:rPr>
          <m:t xml:space="preserve"> </m:t>
        </m:r>
        <m:r>
          <m:rPr>
            <m:sty m:val="p"/>
          </m:rPr>
          <w:rPr>
            <w:rFonts w:ascii="Cambria Math" w:eastAsia="Calibri" w:hAnsi="Cambria Math" w:cs="Arial"/>
            <w:sz w:val="24"/>
            <w:szCs w:val="24"/>
            <w:lang w:eastAsia="en-US"/>
          </w:rPr>
          <m:t>Ι</m:t>
        </m:r>
      </m:oMath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г) </w:t>
      </w:r>
      <w:r w:rsidRPr="00A50A02">
        <w:rPr>
          <w:rFonts w:ascii="Times New Roman" w:eastAsia="Calibri" w:hAnsi="Times New Roman"/>
          <w:bCs/>
          <w:position w:val="-11"/>
          <w:sz w:val="26"/>
          <w:szCs w:val="26"/>
        </w:rPr>
        <w:pict>
          <v:shape id="_x0000_i1109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72242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C72242&quot; wsp:rsidP=&quot;00C72242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proofErr w:type="spellStart"/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  <w:proofErr w:type="spellEnd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</w:t>
      </w:r>
      <m:oMath>
        <m:rad>
          <m:radPr>
            <m:degHide m:val="on"/>
            <m:ctrlPr>
              <w:rPr>
                <w:rFonts w:ascii="Cambria Math" w:hAnsi="Arial Narrow" w:cs="Arial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hAnsi="Arial Narrow" w:cs="Arial"/>
                <w:sz w:val="24"/>
                <w:szCs w:val="24"/>
                <w:lang w:eastAsia="en-US"/>
              </w:rPr>
              <m:t>2</m:t>
            </m:r>
          </m:e>
        </m:rad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</w:t>
      </w:r>
      <w:r w:rsidRPr="00A50A02">
        <w:rPr>
          <w:rFonts w:ascii="Times New Roman" w:hAnsi="Times New Roman"/>
          <w:bCs/>
          <w:position w:val="-11"/>
          <w:sz w:val="26"/>
          <w:szCs w:val="26"/>
        </w:rPr>
        <w:pict>
          <v:shape id="_x0000_i1113" type="#_x0000_t75" style="width:3.6pt;height:16.8pt" equationxml="&lt;?xml version=&quot;1.0&quot; encoding=&quot;UTF-8&quot; standalone=&quot;yes&quot;?&gt;&#10;&lt;?mso-application progid=&quot;Word.Document&quot;?&gt;&#10;&lt;w:wordDocument xmlns:aml=&quot;http://schemas.microsoft.com/aml/2001/core&quot; xmlns:wpc=&quot;http://schemas.microsoft.com/office/word/2010/wordprocessingCanvas&quot; xmlns:cx=&quot;http://schemas.microsoft.com/office/drawing/2014/chartex&quot; xmlns:cx1=&quot;http://schemas.microsoft.com/office/drawing/2015/9/8/chartex&quot; xmlns:cx2=&quot;http://schemas.microsoft.com/office/drawing/2015/10/21/chartex&quot; xmlns:cx3=&quot;http://schemas.microsoft.com/office/drawing/2016/5/9/chartex&quot; xmlns:cx4=&quot;http://schemas.microsoft.com/office/drawing/2016/5/10/chartex&quot; xmlns:cx5=&quot;http://schemas.microsoft.com/office/drawing/2016/5/11/chartex&quot; xmlns:cx6=&quot;http://schemas.microsoft.com/office/drawing/2016/5/12/chartex&quot; xmlns:cx7=&quot;http://schemas.microsoft.com/office/drawing/2016/5/13/chartex&quot; xmlns:cx8=&quot;http://schemas.microsoft.com/office/drawing/2016/5/14/chartex&quot; xmlns:dt=&quot;uuid:C2F41010-65B3-11d1-A29F-00AA00C14882&quot; xmlns:mc=&quot;http://schemas.openxmlformats.org/markup-compatibility/2006&quot; xmlns:aink=&quot;http://schemas.microsoft.com/office/drawing/2016/ink&quot; xmlns:am3d=&quot;http://schemas.microsoft.com/office/drawing/2017/model3d&quot; xmlns:o=&quot;urn:schemas-microsoft-com:office:office&quot; xmlns:m=&quot;http://schemas.openxmlformats.org/officeDocument/2006/math&quot; xmlns:v=&quot;urn:schemas-microsoft-com:vml&quot; xmlns:w10=&quot;urn:schemas-microsoft-com:office:word&quot; xmlns:w=&quot;http://schemas.microsoft.com/office/word/2003/wordml&quot; xmlns:wx=&quot;http://schemas.microsoft.com/office/word/2003/auxHint&quot; xmlns:wne=&quot;http://schemas.microsoft.com/office/word/2006/wordml&quot; xmlns:wsp=&quot;http://schemas.microsoft.com/office/word/2003/wordml/sp2&quot; xmlns:sl=&quot;http://schemas.microsoft.com/schemaLibrary/2003/core&quot; w:macrosPresent=&quot;no&quot; w:embeddedObjPresent=&quot;no&quot; w:ocxPresent=&quot;no&quot; xml:space=&quot;preserve&quot;&gt;&lt;w:ignoreSubtree w:val=&quot;http://schemas.microsoft.com/office/word/2003/wordml/sp2&quot;/&gt;&lt;o:DocumentProperties&gt;&lt;o:Version&gt;16&lt;/o:Version&gt;&lt;/o:DocumentProperties&gt;&lt;w:docPr&gt;&lt;w:view w:val=&quot;print&quot;/&gt;&lt;w:zoom w:percent=&quot;100&quot;/&gt;&lt;w:doNotEmbedSystemFonts/&gt;&lt;w:defaultTabStop w:val=&quot;708&quot;/&gt;&lt;w:drawingGridHorizontalSpacing w:val=&quot;110&quot;/&gt;&lt;w:displayHorizontalDrawingGridEvery w:val=&quot;2&quot;/&gt;&lt;w:punctuationKerning/&gt;&lt;w:characterSpacingControl w:val=&quot;DontCompress&quot;/&gt;&lt;w:optimizeForBrowser/&gt;&lt;w:relyOnVML/&gt;&lt;w:allowPNG/&gt;&lt;w:targetScreenSz w:val=&quot;800x600&quot;/&gt;&lt;w:validateAgainstSchema/&gt;&lt;w:saveInvalidXML w:val=&quot;off&quot;/&gt;&lt;w:ignoreMixedContent w:val=&quot;off&quot;/&gt;&lt;w:alwaysShowPlaceholderText w:val=&quot;off&quot;/&gt;&lt;w:compat&gt;&lt;w:breakWrappedTables/&gt;&lt;w:snapToGridInCell/&gt;&lt;w:wrapTextWithPunct/&gt;&lt;w:useAsianBreakRules/&gt;&lt;w:dontGrowAutofit/&gt;&lt;/w:compat&gt;&lt;wsp:rsids&gt;&lt;wsp:rsidRoot wsp:val=&quot;00035EA3&quot;/&gt;&lt;wsp:rsid wsp:val=&quot;0001508E&quot;/&gt;&lt;wsp:rsid wsp:val=&quot;00017F2D&quot;/&gt;&lt;wsp:rsid wsp:val=&quot;00035EA3&quot;/&gt;&lt;wsp:rsid wsp:val=&quot;000438D7&quot;/&gt;&lt;wsp:rsid wsp:val=&quot;000903E3&quot;/&gt;&lt;wsp:rsid wsp:val=&quot;000B5843&quot;/&gt;&lt;wsp:rsid wsp:val=&quot;000F543B&quot;/&gt;&lt;wsp:rsid wsp:val=&quot;00107481&quot;/&gt;&lt;wsp:rsid wsp:val=&quot;00110795&quot;/&gt;&lt;wsp:rsid wsp:val=&quot;001144D8&quot;/&gt;&lt;wsp:rsid wsp:val=&quot;001269FF&quot;/&gt;&lt;wsp:rsid wsp:val=&quot;00130998&quot;/&gt;&lt;wsp:rsid wsp:val=&quot;00147E12&quot;/&gt;&lt;wsp:rsid wsp:val=&quot;00150AD3&quot;/&gt;&lt;wsp:rsid wsp:val=&quot;00157D93&quot;/&gt;&lt;wsp:rsid wsp:val=&quot;0016384B&quot;/&gt;&lt;wsp:rsid wsp:val=&quot;00191771&quot;/&gt;&lt;wsp:rsid wsp:val=&quot;001A1DE6&quot;/&gt;&lt;wsp:rsid wsp:val=&quot;001A5D2F&quot;/&gt;&lt;wsp:rsid wsp:val=&quot;001E5D96&quot;/&gt;&lt;wsp:rsid wsp:val=&quot;001F6AB2&quot;/&gt;&lt;wsp:rsid wsp:val=&quot;00200E9E&quot;/&gt;&lt;wsp:rsid wsp:val=&quot;00215B77&quot;/&gt;&lt;wsp:rsid wsp:val=&quot;00217298&quot;/&gt;&lt;wsp:rsid wsp:val=&quot;002337D1&quot;/&gt;&lt;wsp:rsid wsp:val=&quot;00246B1D&quot;/&gt;&lt;wsp:rsid wsp:val=&quot;00293CE3&quot;/&gt;&lt;wsp:rsid wsp:val=&quot;00297608&quot;/&gt;&lt;wsp:rsid wsp:val=&quot;002B4F0C&quot;/&gt;&lt;wsp:rsid wsp:val=&quot;002D3CB2&quot;/&gt;&lt;wsp:rsid wsp:val=&quot;002E5409&quot;/&gt;&lt;wsp:rsid wsp:val=&quot;002E59C1&quot;/&gt;&lt;wsp:rsid wsp:val=&quot;003144FD&quot;/&gt;&lt;wsp:rsid wsp:val=&quot;00320310&quot;/&gt;&lt;wsp:rsid wsp:val=&quot;003569C9&quot;/&gt;&lt;wsp:rsid wsp:val=&quot;003650DD&quot;/&gt;&lt;wsp:rsid wsp:val=&quot;00394C81&quot;/&gt;&lt;wsp:rsid wsp:val=&quot;00395944&quot;/&gt;&lt;wsp:rsid wsp:val=&quot;003C2A03&quot;/&gt;&lt;wsp:rsid wsp:val=&quot;003D437B&quot;/&gt;&lt;wsp:rsid wsp:val=&quot;004043F8&quot;/&gt;&lt;wsp:rsid wsp:val=&quot;00417170&quot;/&gt;&lt;wsp:rsid wsp:val=&quot;004242F8&quot;/&gt;&lt;wsp:rsid wsp:val=&quot;00426F5E&quot;/&gt;&lt;wsp:rsid wsp:val=&quot;00454654&quot;/&gt;&lt;wsp:rsid wsp:val=&quot;0046059B&quot;/&gt;&lt;wsp:rsid wsp:val=&quot;004845E2&quot;/&gt;&lt;wsp:rsid wsp:val=&quot;0049444A&quot;/&gt;&lt;wsp:rsid wsp:val=&quot;004A6195&quot;/&gt;&lt;wsp:rsid wsp:val=&quot;004C6FC9&quot;/&gt;&lt;wsp:rsid wsp:val=&quot;004D2B3C&quot;/&gt;&lt;wsp:rsid wsp:val=&quot;00530839&quot;/&gt;&lt;wsp:rsid wsp:val=&quot;00560562&quot;/&gt;&lt;wsp:rsid wsp:val=&quot;00563CE8&quot;/&gt;&lt;wsp:rsid wsp:val=&quot;00585E6B&quot;/&gt;&lt;wsp:rsid wsp:val=&quot;00595253&quot;/&gt;&lt;wsp:rsid wsp:val=&quot;005B281C&quot;/&gt;&lt;wsp:rsid wsp:val=&quot;00605735&quot;/&gt;&lt;wsp:rsid wsp:val=&quot;006123F5&quot;/&gt;&lt;wsp:rsid wsp:val=&quot;0062190C&quot;/&gt;&lt;wsp:rsid wsp:val=&quot;006337FF&quot;/&gt;&lt;wsp:rsid wsp:val=&quot;006474AD&quot;/&gt;&lt;wsp:rsid wsp:val=&quot;00650778&quot;/&gt;&lt;wsp:rsid wsp:val=&quot;0065269C&quot;/&gt;&lt;wsp:rsid wsp:val=&quot;006710DC&quot;/&gt;&lt;wsp:rsid wsp:val=&quot;00677871&quot;/&gt;&lt;wsp:rsid wsp:val=&quot;006C5EC6&quot;/&gt;&lt;wsp:rsid wsp:val=&quot;00703099&quot;/&gt;&lt;wsp:rsid wsp:val=&quot;00714689&quot;/&gt;&lt;wsp:rsid wsp:val=&quot;007314EC&quot;/&gt;&lt;wsp:rsid wsp:val=&quot;007618FB&quot;/&gt;&lt;wsp:rsid wsp:val=&quot;0076389E&quot;/&gt;&lt;wsp:rsid wsp:val=&quot;00772EA0&quot;/&gt;&lt;wsp:rsid wsp:val=&quot;007834E2&quot;/&gt;&lt;wsp:rsid wsp:val=&quot;007918A6&quot;/&gt;&lt;wsp:rsid wsp:val=&quot;0079678C&quot;/&gt;&lt;wsp:rsid wsp:val=&quot;007C6962&quot;/&gt;&lt;wsp:rsid wsp:val=&quot;007C7E6E&quot;/&gt;&lt;wsp:rsid wsp:val=&quot;007D210F&quot;/&gt;&lt;wsp:rsid wsp:val=&quot;008142C0&quot;/&gt;&lt;wsp:rsid wsp:val=&quot;008227C3&quot;/&gt;&lt;wsp:rsid wsp:val=&quot;00824DE1&quot;/&gt;&lt;wsp:rsid wsp:val=&quot;00830698&quot;/&gt;&lt;wsp:rsid wsp:val=&quot;0084782E&quot;/&gt;&lt;wsp:rsid wsp:val=&quot;00853153&quot;/&gt;&lt;wsp:rsid wsp:val=&quot;00862D72&quot;/&gt;&lt;wsp:rsid wsp:val=&quot;008717C2&quot;/&gt;&lt;wsp:rsid wsp:val=&quot;008816D2&quot;/&gt;&lt;wsp:rsid wsp:val=&quot;00884FD0&quot;/&gt;&lt;wsp:rsid wsp:val=&quot;008957B6&quot;/&gt;&lt;wsp:rsid wsp:val=&quot;008C2ECF&quot;/&gt;&lt;wsp:rsid wsp:val=&quot;008E2231&quot;/&gt;&lt;wsp:rsid wsp:val=&quot;008E6DF3&quot;/&gt;&lt;wsp:rsid wsp:val=&quot;008F5198&quot;/&gt;&lt;wsp:rsid wsp:val=&quot;0090785A&quot;/&gt;&lt;wsp:rsid wsp:val=&quot;009161EE&quot;/&gt;&lt;wsp:rsid wsp:val=&quot;0092692E&quot;/&gt;&lt;wsp:rsid wsp:val=&quot;0093444C&quot;/&gt;&lt;wsp:rsid wsp:val=&quot;0097515A&quot;/&gt;&lt;wsp:rsid wsp:val=&quot;009751D4&quot;/&gt;&lt;wsp:rsid wsp:val=&quot;009768BD&quot;/&gt;&lt;wsp:rsid wsp:val=&quot;009770CD&quot;/&gt;&lt;wsp:rsid wsp:val=&quot;00980F40&quot;/&gt;&lt;wsp:rsid wsp:val=&quot;00985067&quot;/&gt;&lt;wsp:rsid wsp:val=&quot;009A775F&quot;/&gt;&lt;wsp:rsid wsp:val=&quot;009F7BFF&quot;/&gt;&lt;wsp:rsid wsp:val=&quot;00A00691&quot;/&gt;&lt;wsp:rsid wsp:val=&quot;00A1290F&quot;/&gt;&lt;wsp:rsid wsp:val=&quot;00A53837&quot;/&gt;&lt;wsp:rsid wsp:val=&quot;00A55941&quot;/&gt;&lt;wsp:rsid wsp:val=&quot;00A7418E&quot;/&gt;&lt;wsp:rsid wsp:val=&quot;00AA2993&quot;/&gt;&lt;wsp:rsid wsp:val=&quot;00AA5F5A&quot;/&gt;&lt;wsp:rsid wsp:val=&quot;00AB6387&quot;/&gt;&lt;wsp:rsid wsp:val=&quot;00AD54AC&quot;/&gt;&lt;wsp:rsid wsp:val=&quot;00AF5BE4&quot;/&gt;&lt;wsp:rsid wsp:val=&quot;00B0489B&quot;/&gt;&lt;wsp:rsid wsp:val=&quot;00B070C6&quot;/&gt;&lt;wsp:rsid wsp:val=&quot;00B16ED8&quot;/&gt;&lt;wsp:rsid wsp:val=&quot;00B27D48&quot;/&gt;&lt;wsp:rsid wsp:val=&quot;00B40656&quot;/&gt;&lt;wsp:rsid wsp:val=&quot;00B61F1B&quot;/&gt;&lt;wsp:rsid wsp:val=&quot;00B74686&quot;/&gt;&lt;wsp:rsid wsp:val=&quot;00B90AD8&quot;/&gt;&lt;wsp:rsid wsp:val=&quot;00BA0DE8&quot;/&gt;&lt;wsp:rsid wsp:val=&quot;00BC48F2&quot;/&gt;&lt;wsp:rsid wsp:val=&quot;00BE287D&quot;/&gt;&lt;wsp:rsid wsp:val=&quot;00C16F3C&quot;/&gt;&lt;wsp:rsid wsp:val=&quot;00C4451D&quot;/&gt;&lt;wsp:rsid wsp:val=&quot;00C56992&quot;/&gt;&lt;wsp:rsid wsp:val=&quot;00C66961&quot;/&gt;&lt;wsp:rsid wsp:val=&quot;00CB45E8&quot;/&gt;&lt;wsp:rsid wsp:val=&quot;00CC4D92&quot;/&gt;&lt;wsp:rsid wsp:val=&quot;00CE0A8D&quot;/&gt;&lt;wsp:rsid wsp:val=&quot;00D0447D&quot;/&gt;&lt;wsp:rsid wsp:val=&quot;00D073DF&quot;/&gt;&lt;wsp:rsid wsp:val=&quot;00D17015&quot;/&gt;&lt;wsp:rsid wsp:val=&quot;00D25DBB&quot;/&gt;&lt;wsp:rsid wsp:val=&quot;00D40B05&quot;/&gt;&lt;wsp:rsid wsp:val=&quot;00D71345&quot;/&gt;&lt;wsp:rsid wsp:val=&quot;00D83620&quot;/&gt;&lt;wsp:rsid wsp:val=&quot;00DA1965&quot;/&gt;&lt;wsp:rsid wsp:val=&quot;00DC235B&quot;/&gt;&lt;wsp:rsid wsp:val=&quot;00E0509B&quot;/&gt;&lt;wsp:rsid wsp:val=&quot;00E111EC&quot;/&gt;&lt;wsp:rsid wsp:val=&quot;00E17E13&quot;/&gt;&lt;wsp:rsid wsp:val=&quot;00E4295A&quot;/&gt;&lt;wsp:rsid wsp:val=&quot;00E51E0E&quot;/&gt;&lt;wsp:rsid wsp:val=&quot;00E913C6&quot;/&gt;&lt;wsp:rsid wsp:val=&quot;00EA6E21&quot;/&gt;&lt;wsp:rsid wsp:val=&quot;00EE151D&quot;/&gt;&lt;wsp:rsid wsp:val=&quot;00F02F81&quot;/&gt;&lt;wsp:rsid wsp:val=&quot;00F27C4E&quot;/&gt;&lt;wsp:rsid wsp:val=&quot;00F71DE3&quot;/&gt;&lt;wsp:rsid wsp:val=&quot;00F77DEA&quot;/&gt;&lt;wsp:rsid wsp:val=&quot;00F8655A&quot;/&gt;&lt;wsp:rsid wsp:val=&quot;00F8699E&quot;/&gt;&lt;wsp:rsid wsp:val=&quot;00FB30EF&quot;/&gt;&lt;wsp:rsid wsp:val=&quot;00FB4FBA&quot;/&gt;&lt;wsp:rsid wsp:val=&quot;00FC241A&quot;/&gt;&lt;/wsp:rsids&gt;&lt;/w:docPr&gt;&lt;w:body&gt;&lt;wx:sect&gt;&lt;w:p wsp:rsidR=&quot;00000000&quot; wsp:rsidRDefault=&quot;005B281C&quot; wsp:rsidP=&quot;005B281C&quot;&gt;&lt;m:oMathPara&gt;&lt;m:oMath&gt;&lt;m:r&gt;&lt;m:rPr&gt;&lt;m:sty m:val=&quot;p&quot;/&gt;&lt;/m:rPr&gt;&lt;w:rPr&gt;&lt;w:rFonts w:ascii=&quot;Cambria Math&quot; w:fareast=&quot;Calibri&quot; w:h-ansi=&quot;Cambria Math&quot; w:cs=&quot;Arial&quot;/&gt;&lt;wx:font wx:val=&quot;Cambria Math&quot;/&gt;&lt;w:sz w:val=&quot;24&quot;/&gt;&lt;w:sz-cs w:val=&quot;24&quot;/&gt;&lt;w:lang w:fareast=&quot;EN-US&quot;/&gt;&lt;/w:rPr&gt;&lt;m:t&gt;О™&lt;/m:t&gt;&lt;/m:r&gt;&lt;/m:oMath&gt;&lt;/m:oMathPara&gt;&lt;/w:p&gt;&lt;w:sectPr wsp:rsidR=&quot;00000000&quot;&gt;&lt;w:pgSz w:w=&quot;12240&quot; w:h=&quot;15840&quot;/&gt;&lt;w:pgMar w:top=&quot;1134&quot; w:right=&quot;850&quot; w:bottom=&quot;1134&quot; w:left=&quot;1701&quot; w:header=&quot;720&quot; w:footer=&quot;720&quot; w:gutter=&quot;0&quot;/&gt;&lt;w:cols w:space=&quot;720&quot;/&gt;&lt;/w:sectPr&gt;&lt;/wx:sect&gt;&lt;/w:body&gt;&lt;/w:wordDocument&gt;">
            <v:imagedata r:id="rId6" o:title="" chromakey="white"/>
          </v:shape>
        </w:pic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5.Лампы накаливания с номинальным напряжением 220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включают в трехфазную сеть с напряжением 220 В. Определить схему соединения ламп.     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Трехпроводной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звездой.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Четырехпроводной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звездой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Треугольником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г)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Шестипроводной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звездой.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6.Каково соотношение между фазными и линейными напряжениями при соединении потребителей электроэнергии треугольником.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И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л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=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И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>ф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б) И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л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 </w:t>
      </w:r>
      <m:oMath>
        <m:rad>
          <m:radPr>
            <m:degHide m:val="on"/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eastAsia="Calibri" w:hAnsi="Arial Narrow" w:cs="Arial"/>
                <w:sz w:val="24"/>
                <w:szCs w:val="24"/>
                <w:lang w:eastAsia="en-US"/>
              </w:rPr>
              <m:t xml:space="preserve">3 </m:t>
            </m:r>
          </m:e>
        </m:rad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* И</w:t>
      </w:r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л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vertAlign w:val="sub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И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>ф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 </w:t>
      </w:r>
      <m:oMath>
        <m:rad>
          <m:radPr>
            <m:degHide m:val="on"/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eastAsia="Calibri" w:hAnsi="Arial Narrow" w:cs="Arial"/>
                <w:sz w:val="24"/>
                <w:szCs w:val="24"/>
                <w:lang w:eastAsia="en-US"/>
              </w:rPr>
              <m:t>3</m:t>
            </m:r>
          </m:e>
        </m:rad>
      </m:oMath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* И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л                                                            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И</w:t>
      </w:r>
      <w:r w:rsidRPr="00A50A02">
        <w:rPr>
          <w:rFonts w:ascii="Times New Roman" w:eastAsia="Calibri" w:hAnsi="Times New Roman"/>
          <w:bCs/>
          <w:sz w:val="26"/>
          <w:szCs w:val="26"/>
          <w:vertAlign w:val="subscript"/>
          <w:lang w:eastAsia="en-US"/>
        </w:rPr>
        <w:t xml:space="preserve">л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</w:t>
      </w:r>
      <m:oMath>
        <m:rad>
          <m:radPr>
            <m:degHide m:val="on"/>
            <m:ctrlPr>
              <w:rPr>
                <w:rFonts w:ascii="Cambria Math" w:eastAsia="Calibri" w:hAnsi="Arial Narrow" w:cs="Arial"/>
                <w:i/>
                <w:sz w:val="24"/>
                <w:szCs w:val="24"/>
                <w:lang w:eastAsia="en-US"/>
              </w:rPr>
            </m:ctrlPr>
          </m:radPr>
          <m:deg/>
          <m:e>
            <m:r>
              <w:rPr>
                <w:rFonts w:ascii="Cambria Math" w:eastAsia="Calibri" w:hAnsi="Arial Narrow" w:cs="Arial"/>
                <w:sz w:val="24"/>
                <w:szCs w:val="24"/>
                <w:lang w:eastAsia="en-US"/>
              </w:rPr>
              <m:t xml:space="preserve">2 </m:t>
            </m:r>
          </m:e>
        </m:rad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* И</w:t>
      </w:r>
      <w:proofErr w:type="spellStart"/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>ф</w:t>
      </w:r>
      <w:proofErr w:type="spellEnd"/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hAnsi="Times New Roman"/>
          <w:bCs/>
          <w:sz w:val="26"/>
          <w:szCs w:val="26"/>
          <w:lang w:eastAsia="en-US"/>
        </w:rPr>
        <w:t>7. В трехфазной цепи линейное напряжение 220</w:t>
      </w:r>
      <w:proofErr w:type="gramStart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hAnsi="Times New Roman"/>
          <w:bCs/>
          <w:sz w:val="26"/>
          <w:szCs w:val="26"/>
          <w:lang w:eastAsia="en-US"/>
        </w:rPr>
        <w:t>, линейный ток 2А, активная мощность 380 Вт. Найти коэффициент мощности.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eastAsia="Calibri" w:hAnsi="Cambria Math" w:cs="Arial"/>
            <w:sz w:val="24"/>
            <w:szCs w:val="24"/>
            <w:lang w:val="en-US" w:eastAsia="en-US"/>
          </w:rPr>
          <m:t>φ</m:t>
        </m:r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0.8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б)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eastAsia="Calibri" w:hAnsi="Cambria Math" w:cs="Arial"/>
            <w:sz w:val="24"/>
            <w:szCs w:val="24"/>
            <w:lang w:val="en-US" w:eastAsia="en-US"/>
          </w:rPr>
          <m:t>φ</m:t>
        </m:r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0.6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eastAsia="Calibri" w:hAnsi="Cambria Math" w:cs="Arial"/>
            <w:sz w:val="24"/>
            <w:szCs w:val="24"/>
            <w:lang w:val="en-US" w:eastAsia="en-US"/>
          </w:rPr>
          <m:t>φ</m:t>
        </m:r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 0.5                           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г)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cos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w:rPr>
            <w:rFonts w:ascii="Cambria Math" w:eastAsia="Calibri" w:hAnsi="Cambria Math" w:cs="Arial"/>
            <w:sz w:val="24"/>
            <w:szCs w:val="24"/>
            <w:lang w:val="en-US" w:eastAsia="en-US"/>
          </w:rPr>
          <m:t>φ</m:t>
        </m:r>
      </m:oMath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= 0.4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hAnsi="Times New Roman"/>
          <w:bCs/>
          <w:sz w:val="26"/>
          <w:szCs w:val="26"/>
          <w:lang w:eastAsia="en-US"/>
        </w:rPr>
        <w:t>8.В трехфазную сеть с линейным напряжением 380</w:t>
      </w:r>
      <w:proofErr w:type="gramStart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включают трехфазный двигатель, каждая из обмоток которого рассчитана на220 В. Как следует соединить обмотки двигателя?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Треугольником                                                             б) Звездой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Двигатель нельзя включать в эту  сеть                   г) Можно треугольником, можно 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     звездой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9. Линейный ток равен 2,2 А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.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Рассчитать фазный ток, если симметричная нагрузка соединена звездой.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2,2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б) 1,27 А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3,8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2,5 А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10.В симметричной трехфазной цепи линейный ток 2,2 А.Рассчитать фазный ток, если нагрузка соединена треугольником.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2,2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б) 1,27 А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3,8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2,5 А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11.Угол  сдвига между тремя синусоидальными ЭДС, образующими трехфазную симметричную систему составляет: 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vertAlign w:val="superscript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150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б) 120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240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90</w:t>
      </w:r>
      <w:r w:rsidRPr="00A50A02">
        <w:rPr>
          <w:rFonts w:ascii="Times New Roman" w:eastAsia="Calibri" w:hAnsi="Times New Roman"/>
          <w:bCs/>
          <w:sz w:val="26"/>
          <w:szCs w:val="26"/>
          <w:vertAlign w:val="superscript"/>
          <w:lang w:eastAsia="en-US"/>
        </w:rPr>
        <w:t>0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12.Может ли ток в нулевом проводе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четырехпроводной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цепи, соединенной звездой быть равным нулю?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Может                                                                          б) Не может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Всегда равен нулю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)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Никогда не равен нулю.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13.Нагрузка соединена по схеме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четырехпроводной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цепи. Будут ли меняться фазные напряжения на нагрузке при обрыве нулевого провода: 1) симметричной нагрузки 2) несимметричной нагрузки?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 1) да   2) нет                                                                  б) 1) да  2) да</w:t>
      </w:r>
    </w:p>
    <w:p w:rsidR="008E24C4" w:rsidRPr="00A50A02" w:rsidRDefault="008E24C4" w:rsidP="008E24C4">
      <w:pPr>
        <w:spacing w:after="0"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1) нет  2) нет  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                                                               </w:t>
      </w:r>
      <w:r w:rsidRPr="00A50A02">
        <w:rPr>
          <w:rFonts w:ascii="Times New Roman" w:eastAsia="Calibri" w:hAnsi="Times New Roman"/>
          <w:sz w:val="26"/>
          <w:szCs w:val="26"/>
          <w:lang w:eastAsia="en-US"/>
        </w:rPr>
        <w:t>г) 1) нет   2)да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Вариант 2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1.По степени безопасности, обусловленной характером производства и состоянием окружающей среды, помещения с повышенной опасностью…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Это помещения сухие, отапливаемые с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токонепроводящими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полами и относительной влажностью не более 60 %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это помещения с высокой влажностью, более 75 %, токопроводящими полами и температурой выше + 30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это помещение с влажностью, близкой к 100 %, химически активной средой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)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все перечисленные признаки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2. Какие линии электропередач используются для передачи электроэнергии?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Воздушные                                                                         б) Кабельные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Подземные                                                                         г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)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Все перечисленные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3.Какие электрические установки с напряжением относительно земли или корпусов аппаратов и электрических машин считаются установками высокого напряжения?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Установки с напряжением 60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б) Установки с напряжением 100 В     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Установки с напряжением 250 В                                       г ) Установки с напряжением 1000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4.Укажите величины напряжения, при котором необходимо выполнять заземление электрооборудования в помещениях без повышенной опасности.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127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б) 220 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380 В                                                                       г ) 660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5.Для защиты электрических сетей напряжением до 1000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применяют: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автоматические выключатели                               б) плавкие  предохранители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те и другие                                                              г) ни те, ни другие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6.Какую опасность представляет резонанс напряжений для электрических устройств?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Недопустимый перегрев отдельных элементов электрической цепи                                                                        б) Пробой изоляции обмоток электрических машин и аппаратов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в) Пробой изоляции кабелей и конденсаторов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г) Все перечисленные аварийные режимы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7.Электрические цепи высокого напряжения: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)С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ети напряжением до 1 кВ                                        б) сети напряжением от 6 до 20 кВ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)с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ети напряжением 35 кВ                                             г ) сети напряжением 1000 кВ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8. Какое напряжение допустимо в особо опасных условиях?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660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б) 36 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в)12 В                                                                              г ) 380 / 220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9. В соответствии с требованиями к защите от воздействий окружающей среды электродвигатели выполняются: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защищенными                                                              б) закрытыми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зрывобезопасными                                                     г ) все перечисленными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10. Какой ток наиболее опасен для человека при прочих равных условиях?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)П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остоянный                                                                    б) Переменный с частотой 50 Гц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)П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еременный с частотой 50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мГц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г)  Опасность во всех случаях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11.Какое напряжение допустимо в помещениях с повышенной опасностью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?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660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б) 36 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в)12 В                                                                                 г ) 180 / 220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12.Укажите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наибольшее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и наименьшее напряжения прикосновения, установленные правилами техники безопасности в зависимости от внешних условии: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а)127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и 6 В                                                                        б) 65 В  и 12 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36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и 12 В                                                                      г) 65 В и 6 В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13.Защитное заземление применяется для защиты  электроустановок (металлических частей) …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не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находящихся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под напряжением                               б) Находящихся под напряжением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для ответа на вопрос не хватает данных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14.От чего зависит степень поражения человека электрическим током?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 От силы тока                                                                   б) от частоты тока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от напряжения                                                                  г) От всех перечисленных факторов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15.Какая электрическая величина оказывает непосредственное физическое воздействие на организм человека?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Воздушные                                                                         б) Кабельные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Подземные                                                                         г) Все перечисленные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16. Сработает ли защита из плавких предохранителей при пробое на корпус двигателя: 1) в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трехпроводной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2) в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четырехпроводной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сетях трехфазного тока?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1) да 2) нет                                                                         б) 1) нет  2) нет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1)  да 2) нет                                                                        г)  1) нет  2) да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17.Какие части электротехнических устройств заземляются?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Соединенные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с токоведущими деталями                        б) Изолированные от токоведущих деталей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Все перечисленные                                                            г) Не заземляются никакие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18. Опасен ли для человека источник электрической энергии, напряжением 36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Опасен                                                                               б) Неопасен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Опасен при некоторых условиях                                     г) Это зависит от того, переменный ток или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     постоянный</w:t>
      </w:r>
      <w:r w:rsidRPr="00A50A02">
        <w:rPr>
          <w:rFonts w:ascii="Times New Roman" w:eastAsia="Calibri" w:hAnsi="Times New Roman"/>
          <w:sz w:val="26"/>
          <w:szCs w:val="26"/>
          <w:lang w:eastAsia="en-US"/>
        </w:rPr>
        <w:t>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u w:val="single"/>
          <w:lang w:eastAsia="en-US"/>
        </w:rPr>
      </w:pP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  <w:u w:val="single"/>
        </w:rPr>
      </w:pPr>
      <w:r w:rsidRPr="00A50A02">
        <w:rPr>
          <w:rFonts w:ascii="Times New Roman" w:hAnsi="Times New Roman"/>
          <w:b/>
          <w:sz w:val="26"/>
          <w:szCs w:val="26"/>
          <w:u w:val="single"/>
        </w:rPr>
        <w:t>Ответы:</w:t>
      </w:r>
    </w:p>
    <w:p w:rsidR="008E24C4" w:rsidRPr="00A50A02" w:rsidRDefault="008E24C4" w:rsidP="008E24C4">
      <w:pPr>
        <w:spacing w:line="36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sz w:val="26"/>
          <w:szCs w:val="26"/>
          <w:lang w:eastAsia="en-US"/>
        </w:rPr>
        <w:t>Вариант№1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6"/>
        <w:gridCol w:w="737"/>
        <w:gridCol w:w="737"/>
        <w:gridCol w:w="737"/>
      </w:tblGrid>
      <w:tr w:rsidR="008E24C4" w:rsidRPr="00A50A02" w:rsidTr="007E27F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</w:tr>
      <w:tr w:rsidR="008E24C4" w:rsidRPr="00A50A02" w:rsidTr="007E27F9"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</w:tr>
    </w:tbl>
    <w:p w:rsidR="008E24C4" w:rsidRPr="00A50A02" w:rsidRDefault="008E24C4" w:rsidP="008E24C4">
      <w:pPr>
        <w:spacing w:line="36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Вариант№2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8E24C4" w:rsidRPr="00A50A02" w:rsidTr="007E27F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</w:tr>
      <w:tr w:rsidR="008E24C4" w:rsidRPr="00A50A02" w:rsidTr="007E27F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36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</w:tr>
    </w:tbl>
    <w:p w:rsidR="008E24C4" w:rsidRPr="00A50A02" w:rsidRDefault="008E24C4" w:rsidP="008E24C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</w:p>
    <w:p w:rsidR="008E24C4" w:rsidRPr="00A50A02" w:rsidRDefault="008E24C4" w:rsidP="008E24C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A50A02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№3</w:t>
      </w:r>
    </w:p>
    <w:p w:rsidR="008E24C4" w:rsidRPr="00A50A02" w:rsidRDefault="008E24C4" w:rsidP="008E24C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1.Какие трансформаторы используются для питания электроэнергией бытовых потребителей?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измерительные                                                               б) сварочные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силовые                                                                           г) автотрансформаторы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2.Изиерительный трансформатор тока имеет обмотки с числом витков 2 и 100. Определить его коэффициент трансформации.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50                                                                                   б) 0,02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98                                                                                   г) 102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3.Какой прибор нельзя подключить к измерительной обмотке трансформатора тока?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Амперметр                                                                    б) Вольтметр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Омметр                                                                          г) Токовые обмотки ваттметра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4. У силового однофазного трансформатора номинальное напряжение на входе 6000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, на выходе 100 В. Определить коэффициент трансформации.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60                                                                         б) 0,016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6                                                                           г) 600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5. При каких значениях коэффициента трансформации целесообразно применять автотрансформаторы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a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) </w:t>
      </w:r>
      <w:proofErr w:type="spellStart"/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k</w:t>
      </w:r>
      <w:proofErr w:type="spellEnd"/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&gt; 1                                                                     б)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&gt; 2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≤ 2                                                                    г) не имеет значения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6. почему сварочный трансформатор изготавливают  на сравнительно небольшое вторичное напряжение? Укажите неправильный ответ.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Для повышения величины сварочного тока при заданной мощности.                                                                         б) Для улучшения условий безопасности сварщика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Для получения крутопадающей внешней характеристики                                                                       г) Сварка происходит при низком напряжении.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7.Какой физический закон лежит в основе принципа действия трансформатора?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Закон Ома                                                                         б)  Закон Кирхгофа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Закон самоиндукции                                                          г) Закон электромагнитной индукции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8. На какие режимы работы рассчитаны трансформаторы 1) напряжения , 2) тока?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1) Холостой ход  2) Короткое замыкание                        б)  1) Короткое замыкание   2) Холостой ход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в) оба на ежим короткого замыкания                                   г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)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Оба на режим холостого хода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9.Как повлияет на величину тока холостого хода уменьшение числа витков первичной обмотки однофазного трансформатора?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Сила тока увеличится                                                       б) Сила тока уменьшится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Сила тока не изменится                                                    г) Произойдет короткое замыкание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10. Определить коэффициент трансформации измерительного трансформатора тока, если его номинальные параметры составляют  </w:t>
      </w:r>
      <m:oMath>
        <m:r>
          <m:rPr>
            <m:sty m:val="b"/>
          </m:rPr>
          <w:rPr>
            <w:rFonts w:ascii="Cambria Math" w:eastAsia="Calibri" w:hAnsi="Cambria Math" w:cs="Arial"/>
            <w:sz w:val="24"/>
            <w:szCs w:val="24"/>
            <w:lang w:eastAsia="en-US"/>
          </w:rPr>
          <m:t>Ι</m:t>
        </m:r>
      </m:oMath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1 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= 100 А ; 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  <m:oMath>
        <m:r>
          <m:rPr>
            <m:sty m:val="b"/>
          </m:rPr>
          <w:rPr>
            <w:rFonts w:ascii="Cambria Math" w:eastAsia="Calibri" w:hAnsi="Cambria Math" w:cs="Arial"/>
            <w:sz w:val="24"/>
            <w:szCs w:val="24"/>
            <w:lang w:eastAsia="en-US"/>
          </w:rPr>
          <m:t>Ι</m:t>
        </m:r>
      </m:oMath>
      <w:r w:rsidRPr="00A50A02">
        <w:rPr>
          <w:rFonts w:ascii="Times New Roman" w:hAnsi="Times New Roman"/>
          <w:bCs/>
          <w:sz w:val="26"/>
          <w:szCs w:val="26"/>
          <w:vertAlign w:val="subscript"/>
          <w:lang w:eastAsia="en-US"/>
        </w:rPr>
        <w:t xml:space="preserve">1 </w:t>
      </w:r>
      <w:r w:rsidRPr="00A50A02">
        <w:rPr>
          <w:rFonts w:ascii="Times New Roman" w:hAnsi="Times New Roman"/>
          <w:bCs/>
          <w:sz w:val="26"/>
          <w:szCs w:val="26"/>
          <w:lang w:eastAsia="en-US"/>
        </w:rPr>
        <w:t>= 5</w:t>
      </w:r>
      <w:proofErr w:type="gramStart"/>
      <w:r w:rsidRPr="00A50A02">
        <w:rPr>
          <w:rFonts w:ascii="Times New Roman" w:hAnsi="Times New Roman"/>
          <w:bCs/>
          <w:sz w:val="26"/>
          <w:szCs w:val="26"/>
          <w:lang w:eastAsia="en-US"/>
        </w:rPr>
        <w:t xml:space="preserve"> А</w:t>
      </w:r>
      <w:proofErr w:type="gramEnd"/>
      <w:r w:rsidRPr="00A50A02">
        <w:rPr>
          <w:rFonts w:ascii="Times New Roman" w:hAnsi="Times New Roman"/>
          <w:bCs/>
          <w:sz w:val="26"/>
          <w:szCs w:val="26"/>
          <w:lang w:eastAsia="en-US"/>
        </w:rPr>
        <w:t>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20                                                                                  б) 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5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k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= 0,05                                                                                г) Для решения недостаточно данных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11. В каком режиме работают измерительные трансформаторы тока (Т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Т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 и трансформаторы напряжения (ТН). Указать неправильный ответ: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Т </w:t>
      </w:r>
      <w:proofErr w:type="spellStart"/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Т</w:t>
      </w:r>
      <w:proofErr w:type="spellEnd"/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в режиме короткого замыкания                                  б) ТН в режиме холостого хода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Т </w:t>
      </w:r>
      <w:proofErr w:type="spellStart"/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Т</w:t>
      </w:r>
      <w:proofErr w:type="spellEnd"/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в режиме холостого хода                                            г) ТН в режиме короткого замыкания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12. К чему приводит обрыв вторичной цепи трансформатора тока?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К короткому замыканию                                                    б)  к режиму холостого хода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К повышению напряжения                                                 г) К поломке трансформатора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13.В каких режимах может работать силовой трансформатор?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 В режиме холостого хода                                                 б) В нагрузочном режиме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В режиме короткого замыкания                                        г) Во всех перечисленных режимах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14.Какие трансформаторы позволяют плавно изменять напряжение на выходных зажимах?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Силовые трансформаторы                                              б)  Измерительные трансформаторы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Автотрансформаторы                                                       г)  Сварочные трансформаторы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15.Какой режим работы трансформатора позволяет определить коэффициент трансформации?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Режим нагрузки                                                                б)  Режим холостого хода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Режим короткого замыкания                                            г)  Ни один из перечисленных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16. Первичная обмотка  трансформатора содержит 600 витков, а коэффициент трансформации равен 20. Сколько витков во вторичной обмотке?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Силовые трансформаторы                                              б)  Измерительные трансформаторы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Автотрансформаторы                                                       г)  Сварочные трансформаторы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17. Чем принципиально отличается автотрансформаторы от трансформатора?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Малым коэффициентом трансформации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 Возможностью изменения коэффициента трансформации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Электрическим соединением первичной и вторичной цепей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 Мощностью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18. Какие устройства нельзя подключать к измерительному трансформатору напряжения?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 вольтметр                                                                        б)  амперметр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в) обмотку напряжения ваттметра                                      г)  омметр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Ответы: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1"/>
        <w:gridCol w:w="531"/>
        <w:gridCol w:w="531"/>
        <w:gridCol w:w="531"/>
        <w:gridCol w:w="531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  <w:gridCol w:w="532"/>
      </w:tblGrid>
      <w:tr w:rsidR="008E24C4" w:rsidRPr="00A50A02" w:rsidTr="007E27F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</w:tr>
      <w:tr w:rsidR="008E24C4" w:rsidRPr="00A50A02" w:rsidTr="007E27F9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</w:tr>
    </w:tbl>
    <w:p w:rsidR="008E24C4" w:rsidRPr="00A50A02" w:rsidRDefault="008E24C4" w:rsidP="008E24C4">
      <w:pPr>
        <w:widowControl w:val="0"/>
        <w:spacing w:after="0" w:line="288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E24C4" w:rsidRPr="00A50A02" w:rsidRDefault="008E24C4" w:rsidP="008E24C4">
      <w:pPr>
        <w:widowControl w:val="0"/>
        <w:spacing w:after="0" w:line="288" w:lineRule="auto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A50A02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№4</w:t>
      </w:r>
    </w:p>
    <w:p w:rsidR="008E24C4" w:rsidRPr="00A50A02" w:rsidRDefault="008E24C4" w:rsidP="008E24C4">
      <w:pPr>
        <w:widowControl w:val="0"/>
        <w:spacing w:after="0" w:line="288" w:lineRule="auto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№1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1.Частота вращения магнитного поля асинхронного двигателя 1000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мин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. Частота вращения ротора 950 об/мин. Определить скольжение.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 50                                                                                  б) 0,5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5                                                                                     г)  0,05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2.Какой из способов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регулирования частоты вращения ротора асинхронного двигателя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самый экономичный?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Частотное регулирование                                     б) Регулирование измерением числа пар полюсов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Реостатное регулирование                                    г) Ни один из выше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перечисленных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3.С какой целью при пуске в цепь обмотки фазного ротора асинхронного двигателя  вводят дополнительное сопротивление?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Для получения максимального начального пускового момента.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 Для получения минимального начального пускового момента.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Для уменьшения механических потерь и износа колец и щеток                                                                                  г) Для увеличения КПД двигателя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4.Определите частоту вращения магнитного поля статора асинхронного короткозамкнутого двигателя, если число пар полюсов равна 1, а частота тока 50 Гц.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3000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/мин                                                               б) 1000 об/мин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1500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/мин                                                               г)  500 об/мин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5.Как изменить направление вращения магнитного поля статора асинхронного трехфазного двигателя?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Достаточно изменить порядок чередования всех трёх фаз                                                                               б) Достаточно изменить порядок чередования двух фаз из трёх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Достаточно изменить порядок чередования одной фазы                                                                                  г) Это сделать не возможно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6.Какую максимальную частоту вращения имеет вращающееся магнитное поле асинхронного двигателя при частоте переменного тока 50 Гц?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1000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/мин                                                               б) 5000 об/мин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3000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/мин                                                               г)  100 об/мин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7.Перегрузочная способность асинхронного двигателя определяется так: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Отношение пускового момента к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номинальному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Отношение максимального момента к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номинальному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Отношение пускового тока к номинальному току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г) Отношение номинального тока к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пусковому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8.Чему равна механическая мощность в асинхронном двигателе при неподвижном роторе? (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=1)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=0                                                                           б)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&gt;0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&lt;0                                                                           г) Мощность на валу двигателя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9.Почему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магнитопровод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статора асинхронного двигателя набирают из изолированных листов электротехнической стали?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 xml:space="preserve">  а) Для уменьшения  потерь на перемагничивание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Для уменьшения потерь на вихревые токи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Для увеличения сопротивления      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Из конструкционных соображений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10.При регулировании частоты вращения магнитного поля асинхронного двигателя были получены следующие величины: 1500; 1000; 750 об/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мин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. Каким способом осуществлялось регулирование частоты вращения?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Частотное регулирование.                                    б) Полюсное регулирование.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Реостатное регулирование                                    г) Ни одним из выше перечисленного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11.Что является вращающейся частью в асинхронном двигателе?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Статор                                                                        б) Ротор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Якорь                                                                          г) Станина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12.Ротор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четырехполюсного</w:t>
      </w:r>
      <w:proofErr w:type="spell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асинхронного двигателя, подключенный к сети трехфазного тока с частотой 50 Гц, вращается с частотой 1440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мин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. Чему равно скольжение?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0,56                                                                          б) 0,44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1,3                                                                            г) 0,96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13.С какой целью асинхронный двигатель с фазным ротором снабжают контактными кольцами и щетками?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 Для соединения ротора с регулировочным реостатом                                                                         б) Для соединения статора с регулировочным реостатом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Для подключения двигателя к электрической сети      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)Д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ля соединения ротора со статором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14.Уберите несуществующий способ регулирования скорости вращения асинхронного двигателя.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Частотное регулирование                                      б) Регулирование изменением числа пар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полюсов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Регулирование скольжением                                  г) Реостатное регулирование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15.Трехфазный асинхронный двигатель мощностью 1кВт включен в однофазную сеть. Какую полезную мощность на валу можно получить от этого двигателя?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Не более 200 Вт                                                     б) Не более 700 Вт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Не менее 1 кВт                                                         г) Не менее 3 кВт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16.Для преобразования какой энергии предназначены асинхронные двигатели?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Электрической энергии в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механическую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б) Механической энергии в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электрическую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Электрической энергии в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тепловую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г) Механической энергии во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внутреннюю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17. Перечислите режимы работы асинхронного электродвигателя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Режимы двигателя                                                 б) Режим генератора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Режим электромагнитного тормоза                       г) Все перечисленные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18.Как называется основная характеристика асинхронного двигателя?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Внешняя характеристика                                       б) Механическая характеристика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Регулировочная характеристика                          г) Скольжение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19. Как изменится частота вращения магнитного поля при увеличении пар полюсов асинхронного трехфазного двигателя?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Увеличится                                                               б) Уменьшится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Останется прежней                                                  г) Число пар полюсов не влияет на частоту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вращения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 xml:space="preserve">20. определить скольжение трехфазного асинхронного двигателя, если известно, что частота вращения ротора отстает от частоты магнитного поля на 50 об/мн. Частота магнитного поля 1000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/мин.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=0,05                                                                        б)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=0,02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=0,03                                                                        г)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S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=0,01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21.Укажите основной недостаток асинхронного двигателя.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Сложность конструкции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Зависимость частоты вращения от момента на валу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Низкий КПД      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Отсутствие экономичных устрой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ств дл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я плавного регулирования частоты вращения ротора.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22.С какой целью при пуске в цепь обмотки фазного ротора асинхронного двигателя вводят дополнительное сопротивление?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Для уменьшения тока в обмотках                        б) Для увеличения вращающего момента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Для увеличения скольжения                                г) Для регулирования частоты вращения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Вариант 2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1.Синхронизм синхронного генератора, работающего в энергосистеме невозможен, если: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Вращающий момент турбины больше амплитуды электромагнитного момента.                                                                        б) Вращающий момент турбины меньше амплитуды электромагнитного момента.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Эти моменты равны     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Вопрос задан некорректно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2.Каким образом, возможно, изменять в широких пределах коэффициент мощности синхронного двигателя?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Воздействуя на ток в обмотке статора двигателя 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Воздействуя на ток возбуждения двигателя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В обоих этих случаях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Это сделать не возможно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3.Какое количество полюсов должно быть у синхронного генератора, имеющего частоту тока 50 Гц, если ротор вращается с частотой 125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/мин?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24 пары                                                                     б) 12 пар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48 пар                                                                        г) 6 пар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4.С какой скоростью вращается ротор синхронного генератора?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С той же скоростью, что и круговое магнитное поле токов статора                                                                       б) Со скоростью, большей скорости вращения поля токов статора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Со скоростью, меньшей скорости вращения поля токов статора                                                                       г) Скорость вращения ротора определяется заводом - изготовителем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5.С какой целью на роторе синхронного двигателя иногда размещают дополнительную короткозамкнутую обмотку?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Для увеличения вращающего момента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Для уменьшения вращающего момента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Для раскручивания ротора при запуске   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Для регулирования скорости вращения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6.У синхронного трехфазного двигателя нагрузка на валу уменьшилась в 3 раза. Изменится ли частота вращения ротора?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Частота вращения ротора увеличилась в 3 раза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б) Частота вращения ротора уменьшилась в 3 раза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в) Частота вращения ротора не зависит от нагрузки на валу                                                                       г) Частота вращения ротора увеличилась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7. Синхронные компенсаторы, использующиеся для улучшения коэффициента мощности промышленных сетей, потребляют из сети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индуктивный ток                                                                 б) реактивный ток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активный ток                                                                       г) емкостный ток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8.Каким должен быть зазор между ротором и статором синхронного генератора для обеспечения синусоидальной формы индуцируемой ЭДС?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 Увеличивающимся от середины к краям полюсного наконечника                                                                      б)  Уменьшающимся от середины к краям полюсного наконечника                                                                      </w:t>
      </w:r>
      <w:proofErr w:type="gram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Строго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одинаковым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по всей окружности ротора    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г) Зазор должен быть 1- 1,5 мм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9. С какой  частотой вращается магнитное поле обмоток статора синхронного генератора, если в его обмотках индуцируется ЭДС частотой 50Гц, а индуктор имеет четыре пары полюсов?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3000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/мин                                                                    б) 750 об/мин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1500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/мин                                                                    г) 200 об/мин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10. Синхронные двигатели относятся к двигателям: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с регулируемой частотой вращения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б) с нерегулируемой частотой вращения                 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со ступенчатым регулированием частоты вращения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с плавным регулированием частоты вращения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11. К какому источнику электрической энергии подключается обмотка статора синхронного двигателя?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К источнику трёхфазного тока                                    б) К источнику однофазного тока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К источнику переменного тока                                    г)  К источнику постоянного тока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12. При работе  синхронной машины в режиме генератора электромагнитный момент является: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вращающим                                                                   б) тормозящими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нулевыми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г) основной характеристикой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13. В качестве, каких  устройств используются синхронные машины?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 Генераторы                                                                   б) Двигатели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 Синхронные компенсаторы                                         г) Всех перечисленных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14. Турбогенератор с числом пар полюсов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=1 и частотой вращения магнитного поля 3000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об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/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мин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. Определить частоту тока.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50 Гц                                                                               б) 500 Гц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25 Гц                                                                               г) 5 Гц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15.Включения синхронного генератора в энергосистему производится: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В режиме холостого хода                                            б) В режиме нагрузки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В рабочем режиме                                                        г) В режиме короткого замыкания 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bCs/>
          <w:sz w:val="26"/>
          <w:szCs w:val="26"/>
          <w:u w:val="single"/>
          <w:lang w:eastAsia="en-US"/>
        </w:rPr>
        <w:t>Ответы: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sz w:val="26"/>
          <w:szCs w:val="26"/>
          <w:lang w:eastAsia="en-US"/>
        </w:rPr>
        <w:t>Вариант 1: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4"/>
        <w:gridCol w:w="406"/>
        <w:gridCol w:w="405"/>
        <w:gridCol w:w="405"/>
        <w:gridCol w:w="406"/>
        <w:gridCol w:w="405"/>
        <w:gridCol w:w="406"/>
        <w:gridCol w:w="405"/>
        <w:gridCol w:w="40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  <w:gridCol w:w="476"/>
      </w:tblGrid>
      <w:tr w:rsidR="008E24C4" w:rsidRPr="00A50A02" w:rsidTr="007E27F9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16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17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18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19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20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21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22</w:t>
            </w:r>
          </w:p>
        </w:tc>
      </w:tr>
      <w:tr w:rsidR="008E24C4" w:rsidRPr="00A50A02" w:rsidTr="007E27F9"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</w:tr>
    </w:tbl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Вариант 2: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8"/>
        <w:gridCol w:w="639"/>
      </w:tblGrid>
      <w:tr w:rsidR="008E24C4" w:rsidRPr="00A50A02" w:rsidTr="007E27F9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10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11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12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13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14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15</w:t>
            </w:r>
          </w:p>
        </w:tc>
      </w:tr>
      <w:tr w:rsidR="008E24C4" w:rsidRPr="00A50A02" w:rsidTr="007E27F9"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</w:t>
            </w:r>
          </w:p>
        </w:tc>
      </w:tr>
    </w:tbl>
    <w:p w:rsidR="008E24C4" w:rsidRPr="00A50A02" w:rsidRDefault="008E24C4" w:rsidP="008E24C4">
      <w:pPr>
        <w:widowControl w:val="0"/>
        <w:spacing w:after="0" w:line="288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E24C4" w:rsidRPr="00A50A02" w:rsidRDefault="008E24C4" w:rsidP="008E24C4">
      <w:pPr>
        <w:widowControl w:val="0"/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  <w:u w:val="single"/>
        </w:rPr>
      </w:pPr>
      <w:r w:rsidRPr="00A50A02">
        <w:rPr>
          <w:rFonts w:ascii="Times New Roman" w:hAnsi="Times New Roman"/>
          <w:b/>
          <w:bCs/>
          <w:sz w:val="26"/>
          <w:szCs w:val="26"/>
          <w:u w:val="single"/>
        </w:rPr>
        <w:t>Контрольная работа №5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1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1.Какие диоды применяют для выпрямления переменного тока?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Плоскостные                                                                  б) Точечные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Те и другие                                                                     г) Никакие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2.В каких случаях в схемах выпрямителей используется параллельное включение диодов?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При отсутствии конденсатора                                            б) При отсутствии катушки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При отсутствии резисторов                                                г) При отсутствии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трёхфазного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        трансформатора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3.Из каких элементов можно составить сглаживающие фильтры?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Из резисторов                                                                    б) Из конденсаторов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Из катушек индуктивности                                                 г) Из всех вышеперечисленных приборов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4.Для выпрямления переменного напряжения применяют: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Однофазные выпрямители                                               б) Многофазные выпрямители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Мостовые выпрямители                                                    г) Все перечисленные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5. Какие направления характерны для совершенствования элементной базы электроники?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Повышение надежности                                                б) Снижение потребления мощности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Миниатюризация                                                              г) Все перечисленные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6.Укажите полярность напряжения на эмиттере и коллекторе транзистора типа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-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n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-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плюс, плюс                                                                             б) минус, плюс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плюс, минус                                                                            г) минус, минус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7.Каким образом элементы интегральной микросхемы соединяют между собой?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 Напылением золотых или алюминиевых  дорожек через окна в маске                                                                               б) Пайкой лазерным лучом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</w:t>
      </w:r>
      <w:proofErr w:type="spell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Термокомпрессией</w:t>
      </w:r>
      <w:proofErr w:type="spellEnd"/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г) Всеми перечисленными способами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8. Какие особенности характерны как для интегральных микросхем (ИМС)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,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так и для больших интегральных микросхем(БИС)?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Миниатюрность                                                      б) Сокращение внутренних соединительных линий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 Комплексная технология                                       г) Все перечисленные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9.Как называют средний слой у биполярных транзисторов?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Сток                                                                          б) Исток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База                                                                          г) Коллектор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10. Сколько 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p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-</w:t>
      </w:r>
      <w:r w:rsidRPr="00A50A02">
        <w:rPr>
          <w:rFonts w:ascii="Times New Roman" w:eastAsia="Calibri" w:hAnsi="Times New Roman"/>
          <w:bCs/>
          <w:sz w:val="26"/>
          <w:szCs w:val="26"/>
          <w:lang w:val="en-US" w:eastAsia="en-US"/>
        </w:rPr>
        <w:t>n</w:t>
      </w: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переходов содержит полупроводниковый диод?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Один                                                                           б) Два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Три                                                                              г) Четыре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/>
          <w:sz w:val="26"/>
          <w:szCs w:val="26"/>
          <w:lang w:eastAsia="en-US"/>
        </w:rPr>
        <w:t xml:space="preserve">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</w:pPr>
      <w:r w:rsidRPr="00A50A02">
        <w:rPr>
          <w:rFonts w:ascii="Times New Roman" w:eastAsia="Calibri" w:hAnsi="Times New Roman"/>
          <w:b/>
          <w:sz w:val="26"/>
          <w:szCs w:val="26"/>
          <w:u w:val="single"/>
          <w:lang w:eastAsia="en-US"/>
        </w:rPr>
        <w:t>Вариант 2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1.Механическая характеристика двигателя постоянного тока последовательного возбуждения.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lastRenderedPageBreak/>
        <w:t>а) Мягкая                                                                            б) Жесткая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Абсолютно жесткая                                                       г) Асинхронная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2.Электроприводы крановых механизмов должны работать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при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Переменной нагрузке                                                     б) Постоянной нагрузки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Безразлично какой                                                         г) Любой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3. Электроприводы насосов, вентиляторов, компрессоров нуждаются в электродвигателях с жесткой механической характеристикой. Для этого используются двигатели: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а)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Асинхронные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с контактными кольцами                       б) Короткозамкнутые асинхронные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Синхронные                                                                     г) Все перечисленные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4.Сколько электродвигателей входит в электропривод?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Один                                                                               б) Два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в) Несколько                                                                       г) Количество электродвигателей зависит </w:t>
      </w:r>
      <w:proofErr w:type="gramStart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от</w:t>
      </w:r>
      <w:proofErr w:type="gramEnd"/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                                                                                                типа электропривода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5. В каком режиме работают электроприводы кранов, лифтов, лебедок?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В длительном режиме                                                  б) В кратковременном режиме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В повторно- кратковременном режиме                       г) В повторно- длительном режиме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6.Какое устройство не входит в состав электропривода?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Контролирующее устройство                                       б) Электродвигатель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Управляющее устройство                                             г) Рабочий механизм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7.Электроприводы разводных мостов, шлюзов предназначены для работы: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В длительном режиме                                                  б) В повторно- кратковременном режиме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В кратковременном режиме                                         г) В динамическом режиме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8. Какие функции выполняет управляющее устройство электропривода?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а) Изменяет мощность на валу рабочего механизма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б) Изменяет значение и частоту напряжения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Изменяет схему включения электродвигателя, передаточное число, направление вращения                                           г) Все функции перечисленные выше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9.При каком режиме работы электропривода двигатель должен рассчитываться на максимальную мощность?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В повторно- кратковременном режиме                       б) В длительном режиме                             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В кратковременном режиме                                         г) В повторно- длительном режиме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10. Какие задачи решаются с помощью электрической сети?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 xml:space="preserve">а) Производство электроэнергии                                     б) Потребление электроэнергии                    </w:t>
      </w: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в)  Распределение электроэнергии                                 г) Передача электроэнергии</w:t>
      </w:r>
    </w:p>
    <w:p w:rsidR="008E24C4" w:rsidRPr="00A50A02" w:rsidRDefault="008E24C4" w:rsidP="008E24C4">
      <w:pPr>
        <w:spacing w:line="240" w:lineRule="auto"/>
        <w:rPr>
          <w:rFonts w:ascii="Times New Roman" w:eastAsia="Calibri" w:hAnsi="Times New Roman"/>
          <w:b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/>
          <w:sz w:val="26"/>
          <w:szCs w:val="26"/>
          <w:lang w:eastAsia="en-US"/>
        </w:rPr>
        <w:t>Ответы: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992"/>
        <w:gridCol w:w="851"/>
        <w:gridCol w:w="992"/>
        <w:gridCol w:w="992"/>
        <w:gridCol w:w="992"/>
        <w:gridCol w:w="851"/>
        <w:gridCol w:w="992"/>
        <w:gridCol w:w="992"/>
        <w:gridCol w:w="993"/>
      </w:tblGrid>
      <w:tr w:rsidR="008E24C4" w:rsidRPr="00A50A02" w:rsidTr="007E27F9">
        <w:trPr>
          <w:trHeight w:val="477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10</w:t>
            </w:r>
          </w:p>
        </w:tc>
      </w:tr>
      <w:tr w:rsidR="008E24C4" w:rsidRPr="00A50A02" w:rsidTr="007E27F9">
        <w:trPr>
          <w:trHeight w:val="494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</w:tr>
    </w:tbl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</w:p>
    <w:p w:rsidR="008E24C4" w:rsidRPr="00A50A02" w:rsidRDefault="008E24C4" w:rsidP="008E24C4">
      <w:pPr>
        <w:spacing w:line="240" w:lineRule="auto"/>
        <w:contextualSpacing/>
        <w:rPr>
          <w:rFonts w:ascii="Times New Roman" w:eastAsia="Calibri" w:hAnsi="Times New Roman"/>
          <w:bCs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bCs/>
          <w:sz w:val="26"/>
          <w:szCs w:val="26"/>
          <w:lang w:eastAsia="en-US"/>
        </w:rPr>
        <w:t>Раздел 9: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7"/>
        <w:gridCol w:w="957"/>
        <w:gridCol w:w="957"/>
        <w:gridCol w:w="957"/>
        <w:gridCol w:w="957"/>
        <w:gridCol w:w="957"/>
        <w:gridCol w:w="957"/>
        <w:gridCol w:w="957"/>
        <w:gridCol w:w="957"/>
        <w:gridCol w:w="958"/>
      </w:tblGrid>
      <w:tr w:rsidR="008E24C4" w:rsidRPr="00A50A02" w:rsidTr="007E27F9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7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10</w:t>
            </w:r>
          </w:p>
        </w:tc>
      </w:tr>
      <w:tr w:rsidR="008E24C4" w:rsidRPr="00A50A02" w:rsidTr="007E27F9"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в</w:t>
            </w: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24C4" w:rsidRPr="00A50A02" w:rsidRDefault="008E24C4" w:rsidP="007E27F9">
            <w:pPr>
              <w:spacing w:line="240" w:lineRule="auto"/>
              <w:contextualSpacing/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bCs/>
                <w:sz w:val="26"/>
                <w:szCs w:val="26"/>
                <w:lang w:eastAsia="en-US"/>
              </w:rPr>
              <w:t>г</w:t>
            </w:r>
          </w:p>
        </w:tc>
      </w:tr>
    </w:tbl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Таблица 4 - Шкала оценки образовательных достижений (тестов)</w:t>
      </w: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42"/>
        <w:gridCol w:w="3250"/>
        <w:gridCol w:w="3250"/>
      </w:tblGrid>
      <w:tr w:rsidR="008E24C4" w:rsidRPr="00A50A02" w:rsidTr="007E27F9">
        <w:tc>
          <w:tcPr>
            <w:tcW w:w="3142" w:type="dxa"/>
            <w:vMerge w:val="restart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 уровня подготовки</w:t>
            </w:r>
          </w:p>
        </w:tc>
      </w:tr>
      <w:tr w:rsidR="008E24C4" w:rsidRPr="00A50A02" w:rsidTr="007E27F9">
        <w:tc>
          <w:tcPr>
            <w:tcW w:w="3142" w:type="dxa"/>
            <w:vMerge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балл (отметка)</w:t>
            </w:r>
          </w:p>
        </w:tc>
      </w:tr>
      <w:tr w:rsidR="008E24C4" w:rsidRPr="00A50A02" w:rsidTr="007E27F9">
        <w:tc>
          <w:tcPr>
            <w:tcW w:w="314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8E24C4" w:rsidRPr="00A50A02" w:rsidTr="007E27F9">
        <w:tc>
          <w:tcPr>
            <w:tcW w:w="314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8E24C4" w:rsidRPr="00A50A02" w:rsidTr="007E27F9">
        <w:tc>
          <w:tcPr>
            <w:tcW w:w="314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8E24C4" w:rsidRPr="00A50A02" w:rsidTr="007E27F9">
        <w:tc>
          <w:tcPr>
            <w:tcW w:w="3142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:rsidR="008E24C4" w:rsidRPr="00A50A02" w:rsidRDefault="008E24C4" w:rsidP="008E24C4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8E24C4" w:rsidRPr="00A50A02" w:rsidRDefault="008E24C4" w:rsidP="008E24C4">
      <w:pPr>
        <w:widowControl w:val="0"/>
        <w:spacing w:after="0" w:line="288" w:lineRule="auto"/>
        <w:rPr>
          <w:rFonts w:ascii="Times New Roman" w:hAnsi="Times New Roman"/>
          <w:b/>
          <w:bCs/>
          <w:sz w:val="26"/>
          <w:szCs w:val="26"/>
        </w:rPr>
      </w:pPr>
    </w:p>
    <w:p w:rsidR="008E24C4" w:rsidRPr="00A50A02" w:rsidRDefault="008E24C4" w:rsidP="008E24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50A02">
        <w:rPr>
          <w:rFonts w:ascii="Times New Roman" w:hAnsi="Times New Roman"/>
          <w:b/>
          <w:bCs/>
          <w:sz w:val="26"/>
          <w:szCs w:val="26"/>
        </w:rPr>
        <w:t>3.1.3. Перечень лабораторно-практических работ по темам дисциплины</w:t>
      </w:r>
    </w:p>
    <w:p w:rsidR="008E24C4" w:rsidRPr="00A50A02" w:rsidRDefault="008E24C4" w:rsidP="008E24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Описание технологии выполнения практических работ приводится в методических указаниях. Методические пособия для проведения практических работ состоят </w:t>
      </w:r>
      <w:proofErr w:type="gramStart"/>
      <w:r w:rsidRPr="00A50A02">
        <w:rPr>
          <w:rFonts w:ascii="Times New Roman" w:hAnsi="Times New Roman"/>
          <w:sz w:val="26"/>
          <w:szCs w:val="26"/>
        </w:rPr>
        <w:t>из</w:t>
      </w:r>
      <w:proofErr w:type="gramEnd"/>
      <w:r w:rsidRPr="00A50A02">
        <w:rPr>
          <w:rFonts w:ascii="Times New Roman" w:hAnsi="Times New Roman"/>
          <w:sz w:val="26"/>
          <w:szCs w:val="26"/>
        </w:rPr>
        <w:t xml:space="preserve">: </w:t>
      </w:r>
    </w:p>
    <w:p w:rsidR="008E24C4" w:rsidRPr="00A50A02" w:rsidRDefault="008E24C4" w:rsidP="008E24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- теоретической части, где систематизированы основные теоретические понятия необходимые для проведения работы; </w:t>
      </w:r>
    </w:p>
    <w:p w:rsidR="008E24C4" w:rsidRPr="00A50A02" w:rsidRDefault="008E24C4" w:rsidP="008E24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- практической части, где сформулированы задания, которые необходимо выполнить в ходе работы; </w:t>
      </w:r>
    </w:p>
    <w:p w:rsidR="008E24C4" w:rsidRPr="00A50A02" w:rsidRDefault="008E24C4" w:rsidP="008E24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- списка контрольных вопросов, ответы на которые позволяют подготовиться к защите отчета по выполненной лабораторной работе; </w:t>
      </w:r>
    </w:p>
    <w:p w:rsidR="008E24C4" w:rsidRPr="00A50A02" w:rsidRDefault="008E24C4" w:rsidP="008E24C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- списка литературы</w:t>
      </w: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/>
          <w:bCs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50A02">
        <w:rPr>
          <w:rFonts w:ascii="Times New Roman" w:hAnsi="Times New Roman"/>
          <w:b/>
          <w:bCs/>
          <w:sz w:val="26"/>
          <w:szCs w:val="26"/>
        </w:rPr>
        <w:t>Перечень лабораторно-практических работ</w:t>
      </w:r>
    </w:p>
    <w:p w:rsidR="008E24C4" w:rsidRPr="00A50A02" w:rsidRDefault="008E24C4" w:rsidP="008E24C4">
      <w:pPr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92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8"/>
        <w:gridCol w:w="9356"/>
      </w:tblGrid>
      <w:tr w:rsidR="008E24C4" w:rsidRPr="00A50A02" w:rsidTr="007E27F9">
        <w:tc>
          <w:tcPr>
            <w:tcW w:w="568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Практические работа №1 Расчет цепи постоянного тока</w:t>
            </w:r>
          </w:p>
        </w:tc>
      </w:tr>
      <w:tr w:rsidR="008E24C4" w:rsidRPr="00A50A02" w:rsidTr="007E27F9">
        <w:tc>
          <w:tcPr>
            <w:tcW w:w="568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Практические работа №2 Расчет сложной электрической цепи постоянного тока</w:t>
            </w:r>
            <w:proofErr w:type="gramEnd"/>
          </w:p>
        </w:tc>
      </w:tr>
      <w:tr w:rsidR="008E24C4" w:rsidRPr="00A50A02" w:rsidTr="007E27F9">
        <w:tc>
          <w:tcPr>
            <w:tcW w:w="568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Практические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 xml:space="preserve"> работа №3 Расчет магнитных цепей</w:t>
            </w:r>
          </w:p>
        </w:tc>
      </w:tr>
      <w:tr w:rsidR="008E24C4" w:rsidRPr="00A50A02" w:rsidTr="007E27F9">
        <w:tc>
          <w:tcPr>
            <w:tcW w:w="568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proofErr w:type="gramStart"/>
            <w:r w:rsidRPr="00A50A02">
              <w:rPr>
                <w:rFonts w:ascii="Times New Roman" w:hAnsi="Times New Roman"/>
                <w:color w:val="000000"/>
                <w:sz w:val="26"/>
                <w:szCs w:val="26"/>
              </w:rPr>
              <w:t>Практические работа №4 Расчет цепей переменного тока</w:t>
            </w:r>
            <w:proofErr w:type="gramEnd"/>
          </w:p>
        </w:tc>
      </w:tr>
      <w:tr w:rsidR="008E24C4" w:rsidRPr="00A50A02" w:rsidTr="007E27F9">
        <w:tc>
          <w:tcPr>
            <w:tcW w:w="568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Практические работа №5 Расчет трехфазных цепей переменного тока</w:t>
            </w:r>
            <w:proofErr w:type="gramEnd"/>
          </w:p>
        </w:tc>
      </w:tr>
      <w:tr w:rsidR="008E24C4" w:rsidRPr="00A50A02" w:rsidTr="007E27F9">
        <w:tc>
          <w:tcPr>
            <w:tcW w:w="568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9356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proofErr w:type="gramStart"/>
            <w:r w:rsidRPr="00A50A02">
              <w:rPr>
                <w:rFonts w:ascii="Times New Roman" w:hAnsi="Times New Roman"/>
                <w:iCs/>
                <w:sz w:val="26"/>
                <w:szCs w:val="26"/>
              </w:rPr>
              <w:t>Практические</w:t>
            </w:r>
            <w:proofErr w:type="gramEnd"/>
            <w:r w:rsidRPr="00A50A02">
              <w:rPr>
                <w:rFonts w:ascii="Times New Roman" w:hAnsi="Times New Roman"/>
                <w:iCs/>
                <w:sz w:val="26"/>
                <w:szCs w:val="26"/>
              </w:rPr>
              <w:t xml:space="preserve"> работа №6 Расчет силовых нагрузок трансформатора.</w:t>
            </w:r>
          </w:p>
        </w:tc>
      </w:tr>
    </w:tbl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  <w:u w:val="single"/>
        </w:rPr>
      </w:pPr>
      <w:r w:rsidRPr="00A50A02">
        <w:rPr>
          <w:rFonts w:ascii="Times New Roman" w:hAnsi="Times New Roman"/>
          <w:sz w:val="26"/>
          <w:szCs w:val="26"/>
          <w:u w:val="single"/>
        </w:rPr>
        <w:br w:type="page"/>
      </w:r>
      <w:r w:rsidRPr="00A50A02">
        <w:rPr>
          <w:rFonts w:ascii="Times New Roman" w:hAnsi="Times New Roman"/>
          <w:sz w:val="26"/>
          <w:szCs w:val="26"/>
          <w:u w:val="single"/>
        </w:rPr>
        <w:lastRenderedPageBreak/>
        <w:t xml:space="preserve">Критерии оценки практических работ. 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-оценка «отлично»: правильно выполнены все задания практической части работы, правильно даны ответы на все контрольные вопросы, своевременно предоставлен отчет о выполнении работы.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-оценка «хорошо»: правильно выполнены все задания практической части работы, правильно даны ответы на все контрольные вопросы, несвоевременно предоставлен отчет о выполнении работы, либо в случае своевременного предоставления отчета, но наличием несущественных ошибок в выполнении практических заданий и/или ответах на контрольные вопросы не противоречащим основным понятиям дисциплины. 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50A02">
        <w:rPr>
          <w:rFonts w:ascii="Times New Roman" w:hAnsi="Times New Roman"/>
          <w:sz w:val="26"/>
          <w:szCs w:val="26"/>
        </w:rPr>
        <w:t>-оценка «удовлетворительно»: выполнены все задания практической части работы, даны ответы на все контрольные вопросы, имеются несущественные ошибки в выполнении 10 практических заданий и/или ответах на контрольные вопросы не противоречащим основным понятиям дисциплины, несвоевременно предоставлен отчет о выполнении работы, либо в случае своевременного предоставления отчета, но наличии грубых ошибок в выполнении практических заданий и/или ответах на контрольные вопросы противоречащих</w:t>
      </w:r>
      <w:proofErr w:type="gramEnd"/>
      <w:r w:rsidRPr="00A50A02">
        <w:rPr>
          <w:rFonts w:ascii="Times New Roman" w:hAnsi="Times New Roman"/>
          <w:sz w:val="26"/>
          <w:szCs w:val="26"/>
        </w:rPr>
        <w:t xml:space="preserve"> или </w:t>
      </w:r>
      <w:proofErr w:type="gramStart"/>
      <w:r w:rsidRPr="00A50A02">
        <w:rPr>
          <w:rFonts w:ascii="Times New Roman" w:hAnsi="Times New Roman"/>
          <w:sz w:val="26"/>
          <w:szCs w:val="26"/>
        </w:rPr>
        <w:t>искажающим</w:t>
      </w:r>
      <w:proofErr w:type="gramEnd"/>
      <w:r w:rsidRPr="00A50A02">
        <w:rPr>
          <w:rFonts w:ascii="Times New Roman" w:hAnsi="Times New Roman"/>
          <w:sz w:val="26"/>
          <w:szCs w:val="26"/>
        </w:rPr>
        <w:t xml:space="preserve"> основные понятия дисциплины. 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  <w:proofErr w:type="gramStart"/>
      <w:r w:rsidRPr="00A50A02">
        <w:rPr>
          <w:rFonts w:ascii="Times New Roman" w:hAnsi="Times New Roman"/>
          <w:sz w:val="26"/>
          <w:szCs w:val="26"/>
        </w:rPr>
        <w:t>-оценка «неудовлетворительно»: выполнены все задания практической части практической работы, даны ответы на все контрольные вопросы, имеются грубые ошибки в выполнении практических заданий и/или ответах на контрольные вопросы противоречащих или искажающим основные понятия дисциплины, отчет о выполнении работы не предоставлен, либо в случае своевременного предоставления отчета, но отсутствием более 50% выполненных практических заданий и/или ответов на контрольные вопросы.</w:t>
      </w:r>
      <w:proofErr w:type="gramEnd"/>
    </w:p>
    <w:p w:rsidR="008E24C4" w:rsidRPr="00A50A02" w:rsidRDefault="008E24C4" w:rsidP="008E24C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bCs/>
          <w:sz w:val="26"/>
          <w:szCs w:val="26"/>
        </w:rPr>
      </w:pPr>
      <w:r w:rsidRPr="00A50A02">
        <w:rPr>
          <w:rFonts w:ascii="Times New Roman" w:hAnsi="Times New Roman"/>
          <w:b/>
          <w:bCs/>
          <w:sz w:val="26"/>
          <w:szCs w:val="26"/>
        </w:rPr>
        <w:br w:type="page"/>
      </w:r>
      <w:r w:rsidRPr="00A50A02">
        <w:rPr>
          <w:rFonts w:ascii="Times New Roman" w:hAnsi="Times New Roman"/>
          <w:b/>
          <w:bCs/>
          <w:sz w:val="26"/>
          <w:szCs w:val="26"/>
        </w:rPr>
        <w:lastRenderedPageBreak/>
        <w:t>3.2 Промежуточная аттестация</w:t>
      </w:r>
    </w:p>
    <w:p w:rsidR="008E24C4" w:rsidRPr="00A50A02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3.2.1 Пояснительная записка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Контрольно-оценочные средства (КОС) предназначены для контроля и оценки образовательных достижений обучающихся, освоивших программу учебной дисциплины «Электротехника и электроника».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Формой аттестации по дисциплине является экзамен. </w:t>
      </w:r>
      <w:proofErr w:type="gramStart"/>
      <w:r w:rsidRPr="00A50A02">
        <w:rPr>
          <w:rFonts w:ascii="Times New Roman" w:hAnsi="Times New Roman"/>
          <w:sz w:val="26"/>
          <w:szCs w:val="26"/>
        </w:rPr>
        <w:t>Условием допуска к экзамену является положительная текущая аттестация по всем модульным контрольным работам (практическим работам учебной дисциплины, индивидуальным заданиям, ключевым теоретическим вопросам дисциплины (проверка выполняется текущим контролем). </w:t>
      </w:r>
      <w:proofErr w:type="gramEnd"/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На экзамене студенты должны показать: владение соответствующими электротехническими методами и приемами решения задач; четкое знание основных формул учебных разделов дисциплины; уверенное владение основными умениями и практическими навыками, предусмотренными программой, умение применять их при решении задач, сборке электрических цепей; знание теоретических основ и положений электрических цепей.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Экзамен по электротехнике и электронике проводится письменно с использованием экзаменационных материалов в виде набора контрольных заданий, требующих краткого ответа и/или полного решения.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Содержание экзаменационных материалов отвечает требованиям к уровню подготовки выпускников, предусмотренным стандартом среднего общего образования по дисциплине и зафиксированным в программе.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Экзаменационные материалы дополняются критериями оценки.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proofErr w:type="gramStart"/>
      <w:r w:rsidRPr="00A50A02">
        <w:rPr>
          <w:rFonts w:ascii="Times New Roman" w:hAnsi="Times New Roman"/>
          <w:sz w:val="26"/>
          <w:szCs w:val="26"/>
        </w:rPr>
        <w:t>Оценка результатов выполнения экзаменационной работы осуществляется согласно утвержденным критериям оценки, которые открыты для обучающихся до конца экзамена.</w:t>
      </w:r>
      <w:proofErr w:type="gramEnd"/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Экзаменационные материалы для проведения письменного экзамена состоят из двадцати пяти билетов. Билет состоит из трёх заданий: два задания теоретического и одно практического характера. На подготовку студенту отводится 20 минут.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>Задания предусматривают одновременную проверку усвоенных знаний и освоенных умений по всем темам программы. Ответы предоставляются письменно.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sz w:val="26"/>
          <w:szCs w:val="26"/>
        </w:rPr>
        <w:t xml:space="preserve">При подготовке к ответу на задания экзаменационного билета, </w:t>
      </w:r>
      <w:proofErr w:type="gramStart"/>
      <w:r w:rsidRPr="00A50A02">
        <w:rPr>
          <w:rFonts w:ascii="Times New Roman" w:hAnsi="Times New Roman"/>
          <w:sz w:val="26"/>
          <w:szCs w:val="26"/>
        </w:rPr>
        <w:t>экзаменующийся</w:t>
      </w:r>
      <w:proofErr w:type="gramEnd"/>
      <w:r w:rsidRPr="00A50A02">
        <w:rPr>
          <w:rFonts w:ascii="Times New Roman" w:hAnsi="Times New Roman"/>
          <w:sz w:val="26"/>
          <w:szCs w:val="26"/>
        </w:rPr>
        <w:t xml:space="preserve"> может пользоваться справочными данными, схемами выпрямителей, рисунками с устройством электроизмерительных приборов, макетами электрических машин, расположенными на столе преподавателя.</w:t>
      </w: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6"/>
          <w:szCs w:val="26"/>
        </w:rPr>
      </w:pPr>
      <w:r w:rsidRPr="00A50A02">
        <w:rPr>
          <w:rFonts w:ascii="Times New Roman" w:hAnsi="Times New Roman"/>
          <w:b/>
          <w:bCs/>
          <w:sz w:val="26"/>
          <w:szCs w:val="26"/>
        </w:rPr>
        <w:t>Инструкция по выполнению работы:</w:t>
      </w:r>
    </w:p>
    <w:p w:rsidR="008E24C4" w:rsidRPr="00A50A02" w:rsidRDefault="008E24C4" w:rsidP="008E24C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50A02">
        <w:rPr>
          <w:color w:val="000000"/>
          <w:sz w:val="26"/>
          <w:szCs w:val="26"/>
        </w:rPr>
        <w:t>1. Внимательно прочитайте вопросы билета до конца.</w:t>
      </w:r>
    </w:p>
    <w:p w:rsidR="008E24C4" w:rsidRPr="00A50A02" w:rsidRDefault="008E24C4" w:rsidP="008E24C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50A02">
        <w:rPr>
          <w:color w:val="000000"/>
          <w:sz w:val="26"/>
          <w:szCs w:val="26"/>
        </w:rPr>
        <w:t>2. Подготовьте краткие ответы на вопросы билета.</w:t>
      </w:r>
    </w:p>
    <w:p w:rsidR="008E24C4" w:rsidRPr="00A50A02" w:rsidRDefault="008E24C4" w:rsidP="008E24C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50A02">
        <w:rPr>
          <w:color w:val="000000"/>
          <w:sz w:val="26"/>
          <w:szCs w:val="26"/>
        </w:rPr>
        <w:t>3. При решении задач нужно кратко написать дано, решение с формулами, единицами измерения и ответ.</w:t>
      </w:r>
    </w:p>
    <w:p w:rsidR="008E24C4" w:rsidRPr="00A50A02" w:rsidRDefault="008E24C4" w:rsidP="008E24C4">
      <w:pPr>
        <w:pStyle w:val="af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A50A02">
        <w:rPr>
          <w:color w:val="000000"/>
          <w:sz w:val="26"/>
          <w:szCs w:val="26"/>
        </w:rPr>
        <w:t>Максимальное время для выполнения заданий –30 минут.</w:t>
      </w:r>
    </w:p>
    <w:p w:rsidR="008E24C4" w:rsidRPr="00A50A02" w:rsidRDefault="008E24C4" w:rsidP="008E24C4">
      <w:pPr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rPr>
          <w:rFonts w:ascii="Times New Roman" w:hAnsi="Times New Roman"/>
          <w:sz w:val="26"/>
          <w:szCs w:val="26"/>
        </w:rPr>
        <w:sectPr w:rsidR="008E24C4" w:rsidRPr="00A50A02">
          <w:footerReference w:type="default" r:id="rId7"/>
          <w:pgSz w:w="11900" w:h="16838"/>
          <w:pgMar w:top="1127" w:right="846" w:bottom="427" w:left="1440" w:header="0" w:footer="0" w:gutter="0"/>
          <w:cols w:space="720" w:equalWidth="0">
            <w:col w:w="9620"/>
          </w:cols>
        </w:sectPr>
      </w:pPr>
      <w:bookmarkStart w:id="1" w:name="_Hlk43915352"/>
    </w:p>
    <w:bookmarkEnd w:id="1"/>
    <w:p w:rsidR="008E24C4" w:rsidRPr="00A50A02" w:rsidRDefault="008E24C4" w:rsidP="008E24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jc w:val="center"/>
        <w:rPr>
          <w:rFonts w:ascii="Times New Roman" w:hAnsi="Times New Roman"/>
          <w:b/>
          <w:bCs/>
          <w:sz w:val="26"/>
          <w:szCs w:val="26"/>
        </w:rPr>
      </w:pPr>
      <w:r w:rsidRPr="00A50A02">
        <w:rPr>
          <w:rFonts w:ascii="Times New Roman" w:hAnsi="Times New Roman"/>
          <w:b/>
          <w:bCs/>
          <w:sz w:val="26"/>
          <w:szCs w:val="26"/>
        </w:rPr>
        <w:lastRenderedPageBreak/>
        <w:t>Теоретическое задание</w:t>
      </w:r>
    </w:p>
    <w:p w:rsidR="008E24C4" w:rsidRPr="00A50A02" w:rsidRDefault="008E24C4" w:rsidP="008E24C4">
      <w:pPr>
        <w:tabs>
          <w:tab w:val="left" w:pos="1400"/>
          <w:tab w:val="left" w:pos="2660"/>
          <w:tab w:val="left" w:pos="3880"/>
          <w:tab w:val="left" w:pos="4240"/>
          <w:tab w:val="left" w:pos="5340"/>
          <w:tab w:val="left" w:pos="5940"/>
          <w:tab w:val="left" w:pos="7900"/>
          <w:tab w:val="left" w:pos="9340"/>
        </w:tabs>
        <w:spacing w:after="0" w:line="240" w:lineRule="auto"/>
        <w:ind w:firstLine="709"/>
        <w:rPr>
          <w:rFonts w:ascii="Times New Roman" w:hAnsi="Times New Roman"/>
          <w:sz w:val="26"/>
          <w:szCs w:val="26"/>
        </w:rPr>
      </w:pPr>
      <w:r w:rsidRPr="00A50A02">
        <w:rPr>
          <w:rFonts w:ascii="Times New Roman" w:hAnsi="Times New Roman"/>
          <w:b/>
          <w:bCs/>
          <w:sz w:val="26"/>
          <w:szCs w:val="26"/>
        </w:rPr>
        <w:t>Перечень вопросов для промежуточной аттестации по</w:t>
      </w:r>
      <w:r w:rsidRPr="00A50A02">
        <w:rPr>
          <w:rFonts w:ascii="Times New Roman" w:hAnsi="Times New Roman"/>
          <w:sz w:val="26"/>
          <w:szCs w:val="26"/>
        </w:rPr>
        <w:t xml:space="preserve"> </w:t>
      </w:r>
      <w:r w:rsidRPr="00A50A02">
        <w:rPr>
          <w:rFonts w:ascii="Times New Roman" w:hAnsi="Times New Roman"/>
          <w:b/>
          <w:bCs/>
          <w:sz w:val="26"/>
          <w:szCs w:val="26"/>
        </w:rPr>
        <w:t>дисциплине</w:t>
      </w:r>
    </w:p>
    <w:tbl>
      <w:tblPr>
        <w:tblW w:w="10519" w:type="dxa"/>
        <w:tblInd w:w="-601" w:type="dxa"/>
        <w:tblLook w:val="04A0"/>
      </w:tblPr>
      <w:tblGrid>
        <w:gridCol w:w="1296"/>
        <w:gridCol w:w="9223"/>
      </w:tblGrid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Электрическая энергия, ее свойства и применение. Основные этапы развития отечественной электроэнергетики, электротехники и электроники. 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Перспективы развития электро</w:t>
            </w: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softHyphen/>
              <w:t>энергетики, электротехники и электроники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свойства и характеристики электрического поля. Проводники и диэлектрики в электрическом поле.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Электроемкость. Конденсаторы. Соединение конденсаторов. Энергия электрического поля заряженного конденсатора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Элементы электрической цепи, их параметры и характеристики.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Элементы схемы электрической цепи: ветвь, узел, контур. Электродвижущая сила (ЭДС).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Электрическое сопротивление. Зависимость электрического сопротивления от температуры. Электрическая проводимость Закон Ома.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Резистор. Соединение резисторов.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Режимы работы электрической цепи: холостой ход, номинальный, рабочий, короткого замыкания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Энергия и мощность электрической цепи. Законы Кирхгофа. 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Расчет цепи постоянного тока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Основные свойства и характеристики магнитного поля. Закон Ампера.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Магнитные свойства вещества. 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Индуктивность: собственная и взаимная.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Магнитная проницаемость: абсолютная и относительная.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Намагничивание ферромагнетика. Гистерезис.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Электромагнитная индукция. ЭДС самоиндукции и взаимоиндукции. ЭДС в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proofErr w:type="gram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проводнике</w:t>
            </w:r>
            <w:proofErr w:type="gram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, движущемся в магнитном поле.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Энергия магнитного поля. Электромагниты и их применение.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Расчет магнитных цепей.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Понятие о генераторах переменного тока. Получение </w:t>
            </w:r>
            <w:proofErr w:type="gram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синусоидальной</w:t>
            </w:r>
            <w:proofErr w:type="gram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ЭДС. Общая характеристика цепей переменного тока. Амплитуда, период, частота, фаза, начальная фаза синусоидального тока.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Электрическая цепь: с активным сопротивлением; с катушкой индуктивности (идеальной); с емкостью. 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Расчет цепей переменного тока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понятия измерения. Погрешности измерений.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Классификация электроизмерительных приборов.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Электроемкость. Конденсаторы. Соединение конденсаторов. Энергия электрического поля заряженного конденсатора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Измерение тока и напряжения. Магнитоэлектрический измерительный механизм, электромагнитный измерительный механизм. Приборы и схемы для измерения электрического напряжения.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Измерение мощности. Измерение мощности в цепях постоянного и переменного токов. Измерение электрической энергии. 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Измерение электрического сопротивления, измерительные механизмы. Косвенные методы измерения сопротивления, методы и приборы сравнения для измерения сопротивления.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Назначение, принцип действия и устройство однофазного трансформатора.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Режимы работы трансформатора. Номинальные параметры трансформатора: </w:t>
            </w: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мощность, напряжение и токи обмоток.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Типы трансформаторов и их применение: трехфазные, многообмоточные, измерительные, автотрансформаторы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Назначение машин переменного тока и их классификация.  Устройство электрической машины переменного тока: статор и его обмотка, ротор и его обмотка. 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 действия трехфазного асинхронного двигателя. Частота вращения магнитного поля статора и частота вращения ротора. Вращающий момент асинхронного двигателя. Скольжение. Пуск в ход асинхронных двигателей с короткозамкнутым и фазным ротором.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Рабочий процесс асинхронного двигателя и его механическая характеристика. Регулирование частоты вращения ротора. 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Синхронные машины и область их применения.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Назначение машин постоянного тока и их классификация.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Устройство и принцип действия машин постоянного тока.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Генераторы постоянного тока, двигатели постоянного тока, общие сведения.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Понятие об электроприводе. Уравнение движения электропривода. Механические характеристики нагрузочных устройств.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Расчет мощности и выбор двигателя при продолжительном, кратковременном и </w:t>
            </w:r>
            <w:proofErr w:type="spell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повторно-¬кратковременном</w:t>
            </w:r>
            <w:proofErr w:type="spell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режимах. Аппаратура для управления электроприводом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Электроснабжение промышленных предприятий от электрической системы. Назначение и устройство трансформаторных подстанций и распределительных пунктов.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Электрические сети промышленных предприятий: воздушные линии; кабельные линии; внутренние электрические сети и распределительные пункты; электропроводки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Выбор сечений проводов и кабелей: по допустимому нагреву; с учетом защитных аппаратов; по допустимой потере напряжения.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Эксплуатация электрических установок. Защитное заземление, </w:t>
            </w:r>
            <w:proofErr w:type="spell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зануление</w:t>
            </w:r>
            <w:proofErr w:type="spellEnd"/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Электропроводимость полупроводников. Собственная и </w:t>
            </w:r>
            <w:proofErr w:type="spell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примесная</w:t>
            </w:r>
            <w:proofErr w:type="spell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проводимость</w:t>
            </w:r>
            <w:proofErr w:type="gram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..</w:t>
            </w:r>
            <w:proofErr w:type="gramEnd"/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Электронно-дырочный переход и его свойства. Прямое и обратное включение «</w:t>
            </w:r>
            <w:proofErr w:type="spell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p-n</w:t>
            </w:r>
            <w:proofErr w:type="spell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» перехода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Полупроводниковые диоды: классификация, свойства, маркировка, область применения.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Полупроводниковые транзисторы: классификация, принцип действия, назначение, область применения, маркировка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Полевые транзисторы: принцип работы, характеристики, схемы включения.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Тиристоры: классификация, характеристики, область применения, маркировка.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сведения, структурная схема электронного выпрямителя. Однофазные и трехфазные выпрямители. Сглаживающие фильтры.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сведения, структурная схема электронного стабилизатора. Стабилизаторы напряжения. Стабилизаторы тока.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Основные технические характеристики электронных усилителей.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Принцип работы усилителя низкой частоты на биполярном транзисторе.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Обратная связь в усилителях.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Многокаскадные усилители, температурная стабилизация режима работы.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lastRenderedPageBreak/>
              <w:t>Импульсные и избирательные усилители. Операционные усилители.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Структура системы автоматического контроля, управления и регулирования.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Измерительные преобразователи. Измерение неэлектрических величин электрическими методами. 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Параметрические преобразователи: резистивные, индуктивные, емкостные. Генераторные преобразователи</w:t>
            </w:r>
          </w:p>
        </w:tc>
      </w:tr>
      <w:tr w:rsidR="008E24C4" w:rsidRPr="00A50A02" w:rsidTr="007E27F9">
        <w:tc>
          <w:tcPr>
            <w:tcW w:w="1296" w:type="dxa"/>
            <w:shd w:val="clear" w:color="auto" w:fill="auto"/>
          </w:tcPr>
          <w:p w:rsidR="008E24C4" w:rsidRPr="00A50A02" w:rsidRDefault="008E24C4" w:rsidP="007E27F9">
            <w:pPr>
              <w:numPr>
                <w:ilvl w:val="0"/>
                <w:numId w:val="13"/>
              </w:numPr>
              <w:spacing w:after="0" w:line="240" w:lineRule="auto"/>
              <w:contextualSpacing/>
              <w:rPr>
                <w:rFonts w:ascii="Times New Roman" w:eastAsia="Calibri" w:hAnsi="Times New Roman"/>
                <w:b/>
                <w:bCs/>
                <w:sz w:val="26"/>
                <w:szCs w:val="26"/>
                <w:lang w:eastAsia="en-US"/>
              </w:rPr>
            </w:pPr>
          </w:p>
        </w:tc>
        <w:tc>
          <w:tcPr>
            <w:tcW w:w="922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Исполнительные элементы: электромагниты; электродвигатели постоянного и переменного токов, шаговые электродвигатели.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6"/>
                <w:szCs w:val="26"/>
                <w:lang w:eastAsia="en-US"/>
              </w:rPr>
            </w:pPr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Электромагнитное и </w:t>
            </w:r>
            <w:proofErr w:type="spellStart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>ферромагнитное</w:t>
            </w:r>
            <w:proofErr w:type="spellEnd"/>
            <w:r w:rsidRPr="00A50A02">
              <w:rPr>
                <w:rFonts w:ascii="Times New Roman" w:eastAsia="Calibri" w:hAnsi="Times New Roman"/>
                <w:sz w:val="26"/>
                <w:szCs w:val="26"/>
                <w:lang w:eastAsia="en-US"/>
              </w:rPr>
              <w:t xml:space="preserve"> реле</w:t>
            </w:r>
          </w:p>
        </w:tc>
      </w:tr>
    </w:tbl>
    <w:p w:rsidR="008E24C4" w:rsidRPr="00A50A02" w:rsidRDefault="008E24C4" w:rsidP="008E24C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p w:rsidR="008E24C4" w:rsidRPr="00A50A02" w:rsidRDefault="008E24C4" w:rsidP="008E24C4">
      <w:pPr>
        <w:widowControl w:val="0"/>
        <w:spacing w:after="0" w:line="288" w:lineRule="auto"/>
        <w:jc w:val="center"/>
        <w:rPr>
          <w:rFonts w:ascii="Times New Roman" w:hAnsi="Times New Roman"/>
          <w:b/>
          <w:sz w:val="26"/>
          <w:szCs w:val="26"/>
        </w:rPr>
      </w:pPr>
      <w:r w:rsidRPr="00A50A02">
        <w:rPr>
          <w:rFonts w:ascii="Times New Roman" w:hAnsi="Times New Roman"/>
          <w:b/>
          <w:sz w:val="26"/>
          <w:szCs w:val="26"/>
        </w:rPr>
        <w:br w:type="page"/>
      </w:r>
      <w:r w:rsidRPr="00A50A02">
        <w:rPr>
          <w:rFonts w:ascii="Times New Roman" w:hAnsi="Times New Roman"/>
          <w:b/>
          <w:sz w:val="26"/>
          <w:szCs w:val="26"/>
        </w:rPr>
        <w:lastRenderedPageBreak/>
        <w:t>Практическое задание</w:t>
      </w:r>
    </w:p>
    <w:p w:rsidR="008E24C4" w:rsidRPr="00A50A02" w:rsidRDefault="008E24C4" w:rsidP="008E24C4">
      <w:pPr>
        <w:pStyle w:val="a6"/>
        <w:rPr>
          <w:sz w:val="26"/>
          <w:szCs w:val="26"/>
        </w:rPr>
      </w:pPr>
      <w:r w:rsidRPr="00A50A02">
        <w:rPr>
          <w:b/>
          <w:sz w:val="26"/>
          <w:szCs w:val="26"/>
        </w:rPr>
        <w:t xml:space="preserve">Задача. </w:t>
      </w:r>
      <w:r w:rsidRPr="00A50A02">
        <w:rPr>
          <w:sz w:val="26"/>
          <w:szCs w:val="26"/>
        </w:rPr>
        <w:t>Неразветвленная цепь переменного тока, показанная на соответствующем рисунке, содержит активные и реактивные сопротивления, величины которых заданы в таблице № 2. Кроме того, известно значение напряжения U = 220 В промышленной частоты.</w:t>
      </w:r>
    </w:p>
    <w:p w:rsidR="008E24C4" w:rsidRPr="00A50A02" w:rsidRDefault="008E24C4" w:rsidP="008E24C4">
      <w:pPr>
        <w:pStyle w:val="a6"/>
        <w:rPr>
          <w:sz w:val="26"/>
          <w:szCs w:val="26"/>
        </w:rPr>
      </w:pPr>
      <w:r w:rsidRPr="00A50A02">
        <w:rPr>
          <w:sz w:val="26"/>
          <w:szCs w:val="26"/>
        </w:rPr>
        <w:t>Определить: полное сопротивление цепи Z; силу тока в цепи; активную Р, реактивную Q, и полную S мощности, потребляемые цепью.</w:t>
      </w:r>
    </w:p>
    <w:p w:rsidR="008E24C4" w:rsidRPr="00A50A02" w:rsidRDefault="008E24C4" w:rsidP="008E24C4">
      <w:pPr>
        <w:pStyle w:val="a6"/>
        <w:jc w:val="right"/>
        <w:rPr>
          <w:b/>
          <w:sz w:val="26"/>
          <w:szCs w:val="26"/>
          <w:lang w:val="ru-RU"/>
        </w:rPr>
      </w:pPr>
      <w:r w:rsidRPr="00A50A02">
        <w:rPr>
          <w:sz w:val="26"/>
          <w:szCs w:val="26"/>
        </w:rPr>
        <w:t xml:space="preserve">Таблица </w:t>
      </w:r>
      <w:r w:rsidRPr="00A50A02">
        <w:rPr>
          <w:sz w:val="26"/>
          <w:szCs w:val="26"/>
          <w:lang w:val="ru-RU"/>
        </w:rPr>
        <w:t>5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42"/>
        <w:gridCol w:w="1265"/>
        <w:gridCol w:w="1254"/>
        <w:gridCol w:w="1254"/>
        <w:gridCol w:w="1254"/>
        <w:gridCol w:w="1254"/>
        <w:gridCol w:w="1254"/>
        <w:gridCol w:w="1254"/>
      </w:tblGrid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Номер варианта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pStyle w:val="5"/>
              <w:spacing w:before="0" w:after="0" w:line="240" w:lineRule="auto"/>
              <w:jc w:val="center"/>
              <w:rPr>
                <w:rFonts w:ascii="Times New Roman" w:hAnsi="Times New Roman"/>
                <w:b w:val="0"/>
                <w:lang w:val="ru-RU" w:eastAsia="ru-RU"/>
              </w:rPr>
            </w:pPr>
            <w:r w:rsidRPr="00A50A02">
              <w:rPr>
                <w:rFonts w:ascii="Times New Roman" w:hAnsi="Times New Roman"/>
                <w:lang w:val="ru-RU" w:eastAsia="ru-RU"/>
              </w:rPr>
              <w:t>Номер</w:t>
            </w:r>
          </w:p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рисунка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R</w:t>
            </w:r>
            <w:r w:rsidRPr="00A50A02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1</w:t>
            </w: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R</w:t>
            </w:r>
            <w:r w:rsidRPr="00A50A02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2,</w:t>
            </w:r>
          </w:p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L</w:t>
            </w:r>
            <w:r w:rsidRPr="00A50A02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1</w:t>
            </w: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Гн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</w:t>
            </w:r>
            <w:r w:rsidRPr="00A50A02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L</w:t>
            </w:r>
            <w:r w:rsidRPr="00A50A02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2</w:t>
            </w: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Ом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X</w:t>
            </w:r>
            <w:r w:rsidRPr="00A50A02">
              <w:rPr>
                <w:rFonts w:ascii="Times New Roman" w:hAnsi="Times New Roman"/>
                <w:b/>
                <w:sz w:val="26"/>
                <w:szCs w:val="26"/>
                <w:vertAlign w:val="subscript"/>
                <w:lang w:val="en-US"/>
              </w:rPr>
              <w:t>C</w:t>
            </w:r>
            <w:r w:rsidRPr="00A50A02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1</w:t>
            </w: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8E24C4" w:rsidRPr="00A50A02" w:rsidRDefault="008E24C4" w:rsidP="007E27F9">
            <w:pPr>
              <w:pStyle w:val="6"/>
              <w:spacing w:before="0" w:after="0" w:line="240" w:lineRule="auto"/>
              <w:jc w:val="center"/>
              <w:rPr>
                <w:rFonts w:ascii="Times New Roman" w:hAnsi="Times New Roman"/>
                <w:b w:val="0"/>
                <w:sz w:val="26"/>
                <w:szCs w:val="26"/>
                <w:lang w:val="ru-RU" w:eastAsia="ru-RU"/>
              </w:rPr>
            </w:pPr>
            <w:r w:rsidRPr="00A50A02">
              <w:rPr>
                <w:rFonts w:ascii="Times New Roman" w:hAnsi="Times New Roman"/>
                <w:sz w:val="26"/>
                <w:szCs w:val="26"/>
                <w:lang w:val="ru-RU" w:eastAsia="ru-RU"/>
              </w:rPr>
              <w:t>Ом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  <w:lang w:val="en-US"/>
              </w:rPr>
              <w:t>C</w:t>
            </w:r>
            <w:r w:rsidRPr="00A50A02">
              <w:rPr>
                <w:rFonts w:ascii="Times New Roman" w:hAnsi="Times New Roman"/>
                <w:b/>
                <w:sz w:val="26"/>
                <w:szCs w:val="26"/>
                <w:vertAlign w:val="subscript"/>
              </w:rPr>
              <w:t>2</w:t>
            </w: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,</w:t>
            </w:r>
          </w:p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sz w:val="26"/>
                <w:szCs w:val="26"/>
              </w:rPr>
              <w:t>мкФ</w:t>
            </w:r>
          </w:p>
        </w:tc>
      </w:tr>
      <w:tr w:rsidR="008E24C4" w:rsidRPr="00A50A02" w:rsidTr="007E27F9">
        <w:trPr>
          <w:trHeight w:val="349"/>
        </w:trPr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0,16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636,0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0,14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796,2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212,3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106,2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318,5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637,0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0,07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398,0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0,32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239,8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106,2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tabs>
                <w:tab w:val="left" w:pos="270"/>
                <w:tab w:val="center" w:pos="519"/>
              </w:tabs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1062,0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50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159,2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0,025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318,5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0,12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212,3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398,0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0,015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796,2</w:t>
            </w:r>
          </w:p>
        </w:tc>
      </w:tr>
      <w:tr w:rsidR="008E24C4" w:rsidRPr="00A50A02" w:rsidTr="007E27F9">
        <w:trPr>
          <w:trHeight w:val="90"/>
        </w:trPr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0,03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106,2</w:t>
            </w:r>
          </w:p>
        </w:tc>
      </w:tr>
      <w:tr w:rsidR="008E24C4" w:rsidRPr="00A50A02" w:rsidTr="007E27F9">
        <w:tc>
          <w:tcPr>
            <w:tcW w:w="1242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1265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0,06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1254" w:type="dxa"/>
          </w:tcPr>
          <w:p w:rsidR="008E24C4" w:rsidRPr="00A50A02" w:rsidRDefault="008E24C4" w:rsidP="007E27F9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199,0</w:t>
            </w:r>
          </w:p>
        </w:tc>
      </w:tr>
    </w:tbl>
    <w:p w:rsidR="008E24C4" w:rsidRPr="00A50A02" w:rsidRDefault="008E24C4" w:rsidP="008E24C4">
      <w:pPr>
        <w:pStyle w:val="a8"/>
        <w:ind w:firstLine="0"/>
        <w:jc w:val="center"/>
        <w:rPr>
          <w:sz w:val="26"/>
          <w:szCs w:val="26"/>
        </w:rPr>
      </w:pPr>
    </w:p>
    <w:p w:rsidR="008E24C4" w:rsidRPr="00A50A02" w:rsidRDefault="008E24C4" w:rsidP="008E24C4">
      <w:pPr>
        <w:rPr>
          <w:rFonts w:ascii="Times New Roman" w:hAnsi="Times New Roman"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6"/>
        <w:gridCol w:w="8"/>
        <w:gridCol w:w="5170"/>
      </w:tblGrid>
      <w:tr w:rsidR="008E24C4" w:rsidRPr="00A50A02" w:rsidTr="007E27F9">
        <w:tc>
          <w:tcPr>
            <w:tcW w:w="4911" w:type="dxa"/>
          </w:tcPr>
          <w:p w:rsidR="008E24C4" w:rsidRPr="00A50A02" w:rsidRDefault="008E24C4" w:rsidP="007E27F9">
            <w:pPr>
              <w:pStyle w:val="a8"/>
              <w:ind w:firstLine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842260" cy="1264920"/>
                  <wp:effectExtent l="19050" t="0" r="0" b="0"/>
                  <wp:docPr id="108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2260" cy="12649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4C4" w:rsidRPr="00A50A02" w:rsidRDefault="008E24C4" w:rsidP="007E27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Рисунок 1.</w:t>
            </w:r>
          </w:p>
        </w:tc>
        <w:tc>
          <w:tcPr>
            <w:tcW w:w="5226" w:type="dxa"/>
            <w:gridSpan w:val="2"/>
          </w:tcPr>
          <w:p w:rsidR="008E24C4" w:rsidRPr="00A50A02" w:rsidRDefault="008E24C4" w:rsidP="007E27F9">
            <w:pPr>
              <w:pStyle w:val="a8"/>
              <w:ind w:firstLine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>
                  <wp:extent cx="2849880" cy="1165860"/>
                  <wp:effectExtent l="19050" t="0" r="7620" b="0"/>
                  <wp:docPr id="109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49880" cy="11658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4C4" w:rsidRPr="00A50A02" w:rsidRDefault="008E24C4" w:rsidP="007E27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Рисунок 2.</w:t>
            </w:r>
          </w:p>
        </w:tc>
      </w:tr>
      <w:tr w:rsidR="008E24C4" w:rsidRPr="00A50A02" w:rsidTr="007E27F9">
        <w:tc>
          <w:tcPr>
            <w:tcW w:w="4911" w:type="dxa"/>
          </w:tcPr>
          <w:p w:rsidR="008E24C4" w:rsidRPr="00A50A02" w:rsidRDefault="008E24C4" w:rsidP="007E27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2735580" cy="1280160"/>
                  <wp:effectExtent l="19050" t="0" r="7620" b="0"/>
                  <wp:docPr id="110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5580" cy="12801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4C4" w:rsidRPr="00A50A02" w:rsidRDefault="008E24C4" w:rsidP="007E27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lastRenderedPageBreak/>
              <w:t>Рисунок 3.</w:t>
            </w:r>
          </w:p>
        </w:tc>
        <w:tc>
          <w:tcPr>
            <w:tcW w:w="5226" w:type="dxa"/>
            <w:gridSpan w:val="2"/>
          </w:tcPr>
          <w:p w:rsidR="008E24C4" w:rsidRPr="00A50A02" w:rsidRDefault="008E24C4" w:rsidP="007E27F9">
            <w:pPr>
              <w:pStyle w:val="a8"/>
              <w:ind w:firstLine="0"/>
              <w:jc w:val="center"/>
              <w:rPr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3154680" cy="1143000"/>
                  <wp:effectExtent l="19050" t="0" r="7620" b="0"/>
                  <wp:docPr id="111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54680" cy="1143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4C4" w:rsidRPr="00A50A02" w:rsidRDefault="008E24C4" w:rsidP="007E27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Рисунок 4</w:t>
            </w:r>
          </w:p>
        </w:tc>
      </w:tr>
      <w:tr w:rsidR="008E24C4" w:rsidRPr="00A50A02" w:rsidTr="007E27F9">
        <w:tc>
          <w:tcPr>
            <w:tcW w:w="4928" w:type="dxa"/>
            <w:gridSpan w:val="2"/>
          </w:tcPr>
          <w:p w:rsidR="008E24C4" w:rsidRPr="00A50A02" w:rsidRDefault="008E24C4" w:rsidP="007E27F9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lastRenderedPageBreak/>
              <w:drawing>
                <wp:inline distT="0" distB="0" distL="0" distR="0">
                  <wp:extent cx="2819400" cy="1432560"/>
                  <wp:effectExtent l="19050" t="0" r="0" b="0"/>
                  <wp:docPr id="112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19400" cy="14325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4C4" w:rsidRPr="00A50A02" w:rsidRDefault="008E24C4" w:rsidP="007E27F9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A50A02">
              <w:rPr>
                <w:rFonts w:ascii="Times New Roman" w:hAnsi="Times New Roman"/>
                <w:noProof/>
                <w:sz w:val="26"/>
                <w:szCs w:val="26"/>
              </w:rPr>
              <w:t xml:space="preserve">Рисунок 5. </w:t>
            </w:r>
          </w:p>
        </w:tc>
        <w:tc>
          <w:tcPr>
            <w:tcW w:w="5275" w:type="dxa"/>
          </w:tcPr>
          <w:p w:rsidR="008E24C4" w:rsidRPr="00A50A02" w:rsidRDefault="008E24C4" w:rsidP="007E27F9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>
              <w:rPr>
                <w:rFonts w:ascii="Times New Roman" w:hAnsi="Times New Roman"/>
                <w:noProof/>
                <w:sz w:val="26"/>
                <w:szCs w:val="26"/>
              </w:rPr>
              <w:drawing>
                <wp:inline distT="0" distB="0" distL="0" distR="0">
                  <wp:extent cx="3124200" cy="1554480"/>
                  <wp:effectExtent l="19050" t="0" r="0" b="0"/>
                  <wp:docPr id="11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4200" cy="15544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E24C4" w:rsidRPr="00A50A02" w:rsidRDefault="008E24C4" w:rsidP="007E27F9">
            <w:pPr>
              <w:jc w:val="center"/>
              <w:rPr>
                <w:rFonts w:ascii="Times New Roman" w:hAnsi="Times New Roman"/>
                <w:noProof/>
                <w:sz w:val="26"/>
                <w:szCs w:val="26"/>
              </w:rPr>
            </w:pPr>
            <w:r w:rsidRPr="00A50A02">
              <w:rPr>
                <w:rFonts w:ascii="Times New Roman" w:hAnsi="Times New Roman"/>
                <w:noProof/>
                <w:sz w:val="26"/>
                <w:szCs w:val="26"/>
              </w:rPr>
              <w:t>Рисунок 6.</w:t>
            </w:r>
          </w:p>
        </w:tc>
      </w:tr>
    </w:tbl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3"/>
        <w:gridCol w:w="6887"/>
      </w:tblGrid>
      <w:tr w:rsidR="008E24C4" w:rsidRPr="00A50A02" w:rsidTr="007E27F9">
        <w:tc>
          <w:tcPr>
            <w:tcW w:w="294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Оценка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6887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A50A02">
              <w:rPr>
                <w:rFonts w:ascii="Times New Roman" w:hAnsi="Times New Roman"/>
                <w:b/>
                <w:bCs/>
                <w:sz w:val="26"/>
                <w:szCs w:val="26"/>
              </w:rPr>
              <w:t>Критерии оценки ответа студента</w:t>
            </w:r>
          </w:p>
        </w:tc>
      </w:tr>
      <w:tr w:rsidR="008E24C4" w:rsidRPr="00A50A02" w:rsidTr="007E27F9">
        <w:tc>
          <w:tcPr>
            <w:tcW w:w="294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«Отлично»</w:t>
            </w:r>
          </w:p>
        </w:tc>
        <w:tc>
          <w:tcPr>
            <w:tcW w:w="6887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-правильность и полнота раскрытия теоретических понятий и положений;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-техническая грамотность и логическая последовательность ответа;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 -точность применения научных терминов и обозначений;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-правильность выполнения практического задания;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-наличие единичных ошибок и недочетов.</w:t>
            </w:r>
          </w:p>
        </w:tc>
      </w:tr>
      <w:tr w:rsidR="008E24C4" w:rsidRPr="00A50A02" w:rsidTr="007E27F9">
        <w:tc>
          <w:tcPr>
            <w:tcW w:w="294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«Хорошо»</w:t>
            </w:r>
          </w:p>
        </w:tc>
        <w:tc>
          <w:tcPr>
            <w:tcW w:w="6887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-правильность и сжатость теоретических понятий и положений;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-техническая грамотность и логическая последовательность ответа;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-точность применения научных терминов и обозначений;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-наличие единичных ошибок и недочетов в изложении;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-правильность выполнения практического задания с незначительными ошибками и неточностями;</w:t>
            </w:r>
          </w:p>
        </w:tc>
      </w:tr>
      <w:tr w:rsidR="008E24C4" w:rsidRPr="00A50A02" w:rsidTr="007E27F9">
        <w:tc>
          <w:tcPr>
            <w:tcW w:w="294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«Удовлетворительно»</w:t>
            </w:r>
          </w:p>
        </w:tc>
        <w:tc>
          <w:tcPr>
            <w:tcW w:w="6887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-достаточный объем знаний в рамках дисциплины;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-использование установленной терминологии;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-изложение ответов на вопросы не совсем самостоятельное, с несущественными ошибками и неточностями;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-воспроизведение теоретического материала без обобщений и выводов; </w:t>
            </w:r>
          </w:p>
          <w:p w:rsidR="008E24C4" w:rsidRPr="00A50A02" w:rsidRDefault="008E24C4" w:rsidP="007E27F9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-выполнение практического задания с помощью наводящих вопросов и подсказок преподавателя;</w:t>
            </w:r>
          </w:p>
        </w:tc>
      </w:tr>
      <w:tr w:rsidR="008E24C4" w:rsidRPr="00A50A02" w:rsidTr="007E27F9">
        <w:tc>
          <w:tcPr>
            <w:tcW w:w="2943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«Неудовлетворительно»</w:t>
            </w:r>
          </w:p>
        </w:tc>
        <w:tc>
          <w:tcPr>
            <w:tcW w:w="6887" w:type="dxa"/>
            <w:shd w:val="clear" w:color="auto" w:fill="auto"/>
          </w:tcPr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>-фрагментарные невзаимосвязанные знания по дисциплине;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-обрывочное изложение с низкой степенью осмысления; 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-отсутствие ответов на наводящие вопросы преподавателя; 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-н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екомпетентность в установленной терминологии и обозначениях;</w:t>
            </w:r>
          </w:p>
          <w:p w:rsidR="008E24C4" w:rsidRPr="00A50A02" w:rsidRDefault="008E24C4" w:rsidP="007E27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50A02">
              <w:rPr>
                <w:rFonts w:ascii="Times New Roman" w:hAnsi="Times New Roman"/>
                <w:sz w:val="26"/>
                <w:szCs w:val="26"/>
              </w:rPr>
              <w:t xml:space="preserve"> -отсутствие или неправильное выполнение практического задания; </w:t>
            </w:r>
            <w:proofErr w:type="gramStart"/>
            <w:r w:rsidRPr="00A50A02">
              <w:rPr>
                <w:rFonts w:ascii="Times New Roman" w:hAnsi="Times New Roman"/>
                <w:sz w:val="26"/>
                <w:szCs w:val="26"/>
              </w:rPr>
              <w:t>-о</w:t>
            </w:r>
            <w:proofErr w:type="gramEnd"/>
            <w:r w:rsidRPr="00A50A02">
              <w:rPr>
                <w:rFonts w:ascii="Times New Roman" w:hAnsi="Times New Roman"/>
                <w:sz w:val="26"/>
                <w:szCs w:val="26"/>
              </w:rPr>
              <w:t>тсутствие ответов или отказ от ответа</w:t>
            </w:r>
          </w:p>
        </w:tc>
      </w:tr>
    </w:tbl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ind w:firstLine="709"/>
        <w:jc w:val="both"/>
        <w:rPr>
          <w:rFonts w:ascii="Times New Roman" w:hAnsi="Times New Roman"/>
          <w:b/>
          <w:sz w:val="26"/>
          <w:szCs w:val="26"/>
        </w:rPr>
      </w:pPr>
    </w:p>
    <w:p w:rsidR="008E24C4" w:rsidRPr="00A50A02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  <w:r w:rsidRPr="00A50A02">
        <w:rPr>
          <w:rFonts w:ascii="Times New Roman" w:hAnsi="Times New Roman"/>
          <w:b/>
          <w:sz w:val="26"/>
          <w:szCs w:val="26"/>
        </w:rPr>
        <w:br w:type="page"/>
      </w:r>
      <w:r w:rsidRPr="00A50A02">
        <w:rPr>
          <w:rFonts w:ascii="Times New Roman" w:hAnsi="Times New Roman"/>
          <w:b/>
          <w:sz w:val="26"/>
          <w:szCs w:val="26"/>
        </w:rPr>
        <w:lastRenderedPageBreak/>
        <w:t>Список используемой литературы</w:t>
      </w:r>
    </w:p>
    <w:p w:rsidR="008E24C4" w:rsidRPr="00A50A02" w:rsidRDefault="008E24C4" w:rsidP="008E24C4">
      <w:pPr>
        <w:spacing w:after="0" w:line="240" w:lineRule="auto"/>
        <w:ind w:firstLine="709"/>
        <w:jc w:val="center"/>
        <w:rPr>
          <w:rFonts w:ascii="Times New Roman" w:hAnsi="Times New Roman"/>
          <w:b/>
          <w:sz w:val="26"/>
          <w:szCs w:val="26"/>
        </w:rPr>
      </w:pPr>
    </w:p>
    <w:p w:rsidR="008E24C4" w:rsidRPr="00A50A02" w:rsidRDefault="008E24C4" w:rsidP="008E24C4">
      <w:pPr>
        <w:numPr>
          <w:ilvl w:val="0"/>
          <w:numId w:val="25"/>
        </w:numPr>
        <w:suppressAutoHyphens/>
        <w:spacing w:after="0" w:line="259" w:lineRule="auto"/>
        <w:ind w:left="0" w:firstLine="0"/>
        <w:contextualSpacing/>
        <w:jc w:val="both"/>
        <w:rPr>
          <w:rFonts w:ascii="Times New Roman" w:eastAsia="Calibri" w:hAnsi="Times New Roman"/>
          <w:sz w:val="26"/>
          <w:szCs w:val="26"/>
          <w:lang w:eastAsia="en-US"/>
        </w:rPr>
      </w:pPr>
      <w:r w:rsidRPr="00A50A02">
        <w:rPr>
          <w:rFonts w:ascii="Times New Roman" w:eastAsia="Calibri" w:hAnsi="Times New Roman"/>
          <w:sz w:val="26"/>
          <w:szCs w:val="26"/>
          <w:lang w:eastAsia="en-US"/>
        </w:rPr>
        <w:t>Маркелов, С. Н. Электротехника и электроника</w:t>
      </w:r>
      <w:proofErr w:type="gramStart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учебное пособие / С.Н. Маркелов, Б.Я. Сазанов. — Москва</w:t>
      </w:r>
      <w:proofErr w:type="gramStart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ИНФРА-М, 2021. — 267 </w:t>
      </w:r>
      <w:proofErr w:type="gramStart"/>
      <w:r w:rsidRPr="00A50A02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A50A02">
        <w:rPr>
          <w:rFonts w:ascii="Times New Roman" w:eastAsia="Calibri" w:hAnsi="Times New Roman"/>
          <w:sz w:val="26"/>
          <w:szCs w:val="26"/>
          <w:lang w:eastAsia="en-US"/>
        </w:rPr>
        <w:t>. — (Среднее профессиональное образование). - ISBN 978-5-16-014453-5. - Текст</w:t>
      </w:r>
      <w:proofErr w:type="gramStart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электронный. - URL: </w:t>
      </w:r>
      <w:hyperlink r:id="rId14" w:history="1">
        <w:r w:rsidRPr="00A50A02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https://znanium.com/catalog/product/1190677</w:t>
        </w:r>
      </w:hyperlink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 </w:t>
      </w:r>
    </w:p>
    <w:p w:rsidR="008E24C4" w:rsidRPr="00A50A02" w:rsidRDefault="008E24C4" w:rsidP="008E24C4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 w:rsidRPr="00A50A02">
        <w:rPr>
          <w:rFonts w:ascii="Times New Roman" w:eastAsia="Calibri" w:hAnsi="Times New Roman"/>
          <w:sz w:val="26"/>
          <w:szCs w:val="26"/>
          <w:lang w:eastAsia="en-US"/>
        </w:rPr>
        <w:t>Поляков, А. Е. Электротехника в примерах и задачах</w:t>
      </w:r>
      <w:proofErr w:type="gramStart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учебник / А.Е. Поляков, А.В. Чесноков. — Москва</w:t>
      </w:r>
      <w:proofErr w:type="gramStart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ФОРУМ</w:t>
      </w:r>
      <w:proofErr w:type="gramStart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ИНФРА-М, 2021. — 357 </w:t>
      </w:r>
      <w:proofErr w:type="gramStart"/>
      <w:r w:rsidRPr="00A50A02">
        <w:rPr>
          <w:rFonts w:ascii="Times New Roman" w:eastAsia="Calibri" w:hAnsi="Times New Roman"/>
          <w:sz w:val="26"/>
          <w:szCs w:val="26"/>
          <w:lang w:eastAsia="en-US"/>
        </w:rPr>
        <w:t>с</w:t>
      </w:r>
      <w:proofErr w:type="gramEnd"/>
      <w:r w:rsidRPr="00A50A02">
        <w:rPr>
          <w:rFonts w:ascii="Times New Roman" w:eastAsia="Calibri" w:hAnsi="Times New Roman"/>
          <w:sz w:val="26"/>
          <w:szCs w:val="26"/>
          <w:lang w:eastAsia="en-US"/>
        </w:rPr>
        <w:t>. — (Среднее профессиональное образование). - ISBN 978-5-00091-701-5. - Текст</w:t>
      </w:r>
      <w:proofErr w:type="gramStart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:</w:t>
      </w:r>
      <w:proofErr w:type="gramEnd"/>
      <w:r w:rsidRPr="00A50A02">
        <w:rPr>
          <w:rFonts w:ascii="Times New Roman" w:eastAsia="Calibri" w:hAnsi="Times New Roman"/>
          <w:sz w:val="26"/>
          <w:szCs w:val="26"/>
          <w:lang w:eastAsia="en-US"/>
        </w:rPr>
        <w:t xml:space="preserve"> электронный. - URL: </w:t>
      </w:r>
      <w:hyperlink r:id="rId15" w:history="1">
        <w:r w:rsidRPr="00A50A02">
          <w:rPr>
            <w:rFonts w:ascii="Times New Roman" w:eastAsia="Calibri" w:hAnsi="Times New Roman"/>
            <w:color w:val="0563C1"/>
            <w:sz w:val="26"/>
            <w:szCs w:val="26"/>
            <w:u w:val="single"/>
            <w:lang w:eastAsia="en-US"/>
          </w:rPr>
          <w:t>https://znanium.com/catalog/product/1657587</w:t>
        </w:r>
      </w:hyperlink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59" w:lineRule="auto"/>
        <w:jc w:val="right"/>
        <w:rPr>
          <w:rFonts w:ascii="Times New Roman" w:eastAsia="Calibri" w:hAnsi="Times New Roman"/>
          <w:sz w:val="26"/>
          <w:szCs w:val="26"/>
          <w:lang w:eastAsia="en-US"/>
        </w:rPr>
      </w:pPr>
    </w:p>
    <w:p w:rsidR="008E24C4" w:rsidRPr="00A50A02" w:rsidRDefault="008E24C4" w:rsidP="008E24C4">
      <w:pPr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</w:p>
    <w:p w:rsidR="00D97CCB" w:rsidRDefault="00D97CCB"/>
    <w:sectPr w:rsidR="00D97CCB" w:rsidSect="00595253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10B4" w:rsidRPr="00853153" w:rsidRDefault="008E24C4" w:rsidP="00853153">
    <w:pPr>
      <w:pStyle w:val="ad"/>
      <w:jc w:val="center"/>
      <w:rPr>
        <w:rFonts w:ascii="Times New Roman" w:hAnsi="Times New Roman"/>
        <w:sz w:val="24"/>
        <w:szCs w:val="24"/>
      </w:rPr>
    </w:pPr>
    <w:r w:rsidRPr="00853153">
      <w:rPr>
        <w:rFonts w:ascii="Times New Roman" w:hAnsi="Times New Roman"/>
        <w:sz w:val="24"/>
        <w:szCs w:val="24"/>
      </w:rPr>
      <w:fldChar w:fldCharType="begin"/>
    </w:r>
    <w:r w:rsidRPr="00853153">
      <w:rPr>
        <w:rFonts w:ascii="Times New Roman" w:hAnsi="Times New Roman"/>
        <w:sz w:val="24"/>
        <w:szCs w:val="24"/>
      </w:rPr>
      <w:instrText xml:space="preserve"> PAGE   \* MERGEFORMAT </w:instrText>
    </w:r>
    <w:r w:rsidRPr="00853153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1</w:t>
    </w:r>
    <w:r w:rsidRPr="00853153">
      <w:rPr>
        <w:rFonts w:ascii="Times New Roman" w:hAnsi="Times New Roman"/>
        <w:sz w:val="24"/>
        <w:szCs w:val="24"/>
      </w:rP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48CC"/>
    <w:multiLevelType w:val="hybridMultilevel"/>
    <w:tmpl w:val="27623AE4"/>
    <w:lvl w:ilvl="0" w:tplc="C338E8E2">
      <w:start w:val="1"/>
      <w:numFmt w:val="bullet"/>
      <w:lvlText w:val="В"/>
      <w:lvlJc w:val="left"/>
    </w:lvl>
    <w:lvl w:ilvl="1" w:tplc="B2482004">
      <w:start w:val="1"/>
      <w:numFmt w:val="decimal"/>
      <w:lvlText w:val="%2."/>
      <w:lvlJc w:val="left"/>
    </w:lvl>
    <w:lvl w:ilvl="2" w:tplc="B8401C44">
      <w:numFmt w:val="decimal"/>
      <w:lvlText w:val=""/>
      <w:lvlJc w:val="left"/>
    </w:lvl>
    <w:lvl w:ilvl="3" w:tplc="C6B0E95E">
      <w:numFmt w:val="decimal"/>
      <w:lvlText w:val=""/>
      <w:lvlJc w:val="left"/>
    </w:lvl>
    <w:lvl w:ilvl="4" w:tplc="80F83DD4">
      <w:numFmt w:val="decimal"/>
      <w:lvlText w:val=""/>
      <w:lvlJc w:val="left"/>
    </w:lvl>
    <w:lvl w:ilvl="5" w:tplc="5B86981C">
      <w:numFmt w:val="decimal"/>
      <w:lvlText w:val=""/>
      <w:lvlJc w:val="left"/>
    </w:lvl>
    <w:lvl w:ilvl="6" w:tplc="1940EDEA">
      <w:numFmt w:val="decimal"/>
      <w:lvlText w:val=""/>
      <w:lvlJc w:val="left"/>
    </w:lvl>
    <w:lvl w:ilvl="7" w:tplc="BB6A5AE8">
      <w:numFmt w:val="decimal"/>
      <w:lvlText w:val=""/>
      <w:lvlJc w:val="left"/>
    </w:lvl>
    <w:lvl w:ilvl="8" w:tplc="DECE279A">
      <w:numFmt w:val="decimal"/>
      <w:lvlText w:val=""/>
      <w:lvlJc w:val="left"/>
    </w:lvl>
  </w:abstractNum>
  <w:abstractNum w:abstractNumId="1">
    <w:nsid w:val="136D7A98"/>
    <w:multiLevelType w:val="hybridMultilevel"/>
    <w:tmpl w:val="EED28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ED6E88"/>
    <w:multiLevelType w:val="hybridMultilevel"/>
    <w:tmpl w:val="76088A00"/>
    <w:lvl w:ilvl="0" w:tplc="6870EE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7A4E25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4">
    <w:nsid w:val="23AF31CF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5">
    <w:nsid w:val="23E07384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">
    <w:nsid w:val="320F26E3"/>
    <w:multiLevelType w:val="hybridMultilevel"/>
    <w:tmpl w:val="3E42B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F6667C"/>
    <w:multiLevelType w:val="hybridMultilevel"/>
    <w:tmpl w:val="D5C0E6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3F3495"/>
    <w:multiLevelType w:val="hybridMultilevel"/>
    <w:tmpl w:val="2F540840"/>
    <w:lvl w:ilvl="0" w:tplc="BC2C5AB4">
      <w:start w:val="8"/>
      <w:numFmt w:val="decimal"/>
      <w:lvlText w:val="%1."/>
      <w:lvlJc w:val="left"/>
      <w:pPr>
        <w:ind w:left="1714" w:hanging="100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399B3923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3CAD0354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>
    <w:nsid w:val="44025235"/>
    <w:multiLevelType w:val="multilevel"/>
    <w:tmpl w:val="0E8C4EC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2">
    <w:nsid w:val="485B00CE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3">
    <w:nsid w:val="4D5F03A0"/>
    <w:multiLevelType w:val="hybridMultilevel"/>
    <w:tmpl w:val="14A07D24"/>
    <w:lvl w:ilvl="0" w:tplc="DE1A28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712F47"/>
    <w:multiLevelType w:val="hybridMultilevel"/>
    <w:tmpl w:val="3D847098"/>
    <w:lvl w:ilvl="0" w:tplc="9E2CA2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>
    <w:nsid w:val="5ECB6C1E"/>
    <w:multiLevelType w:val="hybridMultilevel"/>
    <w:tmpl w:val="C938EB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4D466F"/>
    <w:multiLevelType w:val="hybridMultilevel"/>
    <w:tmpl w:val="A4643F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583A16"/>
    <w:multiLevelType w:val="hybridMultilevel"/>
    <w:tmpl w:val="00E6F350"/>
    <w:lvl w:ilvl="0" w:tplc="6CC8CF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1C475FE"/>
    <w:multiLevelType w:val="multilevel"/>
    <w:tmpl w:val="E28839A0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0">
    <w:nsid w:val="66186B7A"/>
    <w:multiLevelType w:val="multilevel"/>
    <w:tmpl w:val="5CBC18F4"/>
    <w:lvl w:ilvl="0">
      <w:start w:val="1"/>
      <w:numFmt w:val="bullet"/>
      <w:suff w:val="nothing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2F688D"/>
    <w:multiLevelType w:val="hybridMultilevel"/>
    <w:tmpl w:val="677C8064"/>
    <w:lvl w:ilvl="0" w:tplc="690EA52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749845F6"/>
    <w:multiLevelType w:val="hybridMultilevel"/>
    <w:tmpl w:val="3F505C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1B42F5"/>
    <w:multiLevelType w:val="hybridMultilevel"/>
    <w:tmpl w:val="9454E93A"/>
    <w:lvl w:ilvl="0" w:tplc="F966559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8"/>
  </w:num>
  <w:num w:numId="3">
    <w:abstractNumId w:val="16"/>
  </w:num>
  <w:num w:numId="4">
    <w:abstractNumId w:val="22"/>
  </w:num>
  <w:num w:numId="5">
    <w:abstractNumId w:val="2"/>
  </w:num>
  <w:num w:numId="6">
    <w:abstractNumId w:val="18"/>
  </w:num>
  <w:num w:numId="7">
    <w:abstractNumId w:val="14"/>
  </w:num>
  <w:num w:numId="8">
    <w:abstractNumId w:val="7"/>
  </w:num>
  <w:num w:numId="9">
    <w:abstractNumId w:val="17"/>
  </w:num>
  <w:num w:numId="10">
    <w:abstractNumId w:val="15"/>
  </w:num>
  <w:num w:numId="11">
    <w:abstractNumId w:val="11"/>
  </w:num>
  <w:num w:numId="12">
    <w:abstractNumId w:val="0"/>
  </w:num>
  <w:num w:numId="13">
    <w:abstractNumId w:val="1"/>
  </w:num>
  <w:num w:numId="14">
    <w:abstractNumId w:val="9"/>
  </w:num>
  <w:num w:numId="15">
    <w:abstractNumId w:val="13"/>
  </w:num>
  <w:num w:numId="16">
    <w:abstractNumId w:val="20"/>
  </w:num>
  <w:num w:numId="17">
    <w:abstractNumId w:val="12"/>
  </w:num>
  <w:num w:numId="18">
    <w:abstractNumId w:val="5"/>
  </w:num>
  <w:num w:numId="19">
    <w:abstractNumId w:val="19"/>
  </w:num>
  <w:num w:numId="20">
    <w:abstractNumId w:val="4"/>
  </w:num>
  <w:num w:numId="21">
    <w:abstractNumId w:val="10"/>
  </w:num>
  <w:num w:numId="22">
    <w:abstractNumId w:val="3"/>
  </w:num>
  <w:num w:numId="23">
    <w:abstractNumId w:val="6"/>
  </w:num>
  <w:num w:numId="24">
    <w:abstractNumId w:val="23"/>
  </w:num>
  <w:num w:numId="2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E24C4"/>
    <w:rsid w:val="008E24C4"/>
    <w:rsid w:val="00D97C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24C4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E24C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8E24C4"/>
    <w:pPr>
      <w:keepNext/>
      <w:spacing w:after="0" w:line="240" w:lineRule="auto"/>
      <w:jc w:val="center"/>
      <w:outlineLvl w:val="1"/>
    </w:pPr>
    <w:rPr>
      <w:rFonts w:ascii="Times New Roman" w:hAnsi="Times New Roman"/>
      <w:b/>
      <w:sz w:val="24"/>
      <w:szCs w:val="20"/>
      <w:lang/>
    </w:rPr>
  </w:style>
  <w:style w:type="paragraph" w:styleId="4">
    <w:name w:val="heading 4"/>
    <w:basedOn w:val="a"/>
    <w:next w:val="a"/>
    <w:link w:val="40"/>
    <w:semiHidden/>
    <w:unhideWhenUsed/>
    <w:qFormat/>
    <w:rsid w:val="008E24C4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24C4"/>
    <w:pPr>
      <w:spacing w:before="240" w:after="60"/>
      <w:outlineLvl w:val="4"/>
    </w:pPr>
    <w:rPr>
      <w:b/>
      <w:bCs/>
      <w:i/>
      <w:iCs/>
      <w:sz w:val="26"/>
      <w:szCs w:val="26"/>
      <w:lang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24C4"/>
    <w:pPr>
      <w:spacing w:before="240" w:after="60"/>
      <w:outlineLvl w:val="5"/>
    </w:pPr>
    <w:rPr>
      <w:b/>
      <w:bCs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E24C4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8E24C4"/>
    <w:rPr>
      <w:rFonts w:ascii="Times New Roman" w:eastAsia="Times New Roman" w:hAnsi="Times New Roman" w:cs="Times New Roman"/>
      <w:b/>
      <w:sz w:val="24"/>
      <w:szCs w:val="20"/>
      <w:lang/>
    </w:rPr>
  </w:style>
  <w:style w:type="character" w:customStyle="1" w:styleId="40">
    <w:name w:val="Заголовок 4 Знак"/>
    <w:basedOn w:val="a0"/>
    <w:link w:val="4"/>
    <w:semiHidden/>
    <w:rsid w:val="008E24C4"/>
    <w:rPr>
      <w:rFonts w:ascii="Times New Roman" w:eastAsia="Times New Roman" w:hAnsi="Times New Roman" w:cs="Times New Roman"/>
      <w:b/>
      <w:bCs/>
      <w:sz w:val="28"/>
      <w:szCs w:val="28"/>
      <w:lang/>
    </w:rPr>
  </w:style>
  <w:style w:type="character" w:customStyle="1" w:styleId="50">
    <w:name w:val="Заголовок 5 Знак"/>
    <w:basedOn w:val="a0"/>
    <w:link w:val="5"/>
    <w:uiPriority w:val="9"/>
    <w:semiHidden/>
    <w:rsid w:val="008E24C4"/>
    <w:rPr>
      <w:rFonts w:ascii="Calibri" w:eastAsia="Times New Roman" w:hAnsi="Calibri" w:cs="Times New Roman"/>
      <w:b/>
      <w:bCs/>
      <w:i/>
      <w:iCs/>
      <w:sz w:val="26"/>
      <w:szCs w:val="26"/>
      <w:lang/>
    </w:rPr>
  </w:style>
  <w:style w:type="character" w:customStyle="1" w:styleId="60">
    <w:name w:val="Заголовок 6 Знак"/>
    <w:basedOn w:val="a0"/>
    <w:link w:val="6"/>
    <w:uiPriority w:val="9"/>
    <w:semiHidden/>
    <w:rsid w:val="008E24C4"/>
    <w:rPr>
      <w:rFonts w:ascii="Calibri" w:eastAsia="Times New Roman" w:hAnsi="Calibri" w:cs="Times New Roman"/>
      <w:b/>
      <w:bCs/>
      <w:lang/>
    </w:rPr>
  </w:style>
  <w:style w:type="paragraph" w:customStyle="1" w:styleId="a3">
    <w:name w:val="Стиль"/>
    <w:rsid w:val="008E24C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table" w:styleId="a4">
    <w:name w:val="Table Grid"/>
    <w:basedOn w:val="a1"/>
    <w:rsid w:val="008E24C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8E24C4"/>
    <w:rPr>
      <w:b/>
      <w:bCs/>
    </w:rPr>
  </w:style>
  <w:style w:type="character" w:customStyle="1" w:styleId="apple-converted-space">
    <w:name w:val="apple-converted-space"/>
    <w:basedOn w:val="a0"/>
    <w:rsid w:val="008E24C4"/>
  </w:style>
  <w:style w:type="paragraph" w:styleId="a6">
    <w:name w:val="Body Text Indent"/>
    <w:basedOn w:val="a"/>
    <w:link w:val="a7"/>
    <w:rsid w:val="008E24C4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  <w:lang/>
    </w:rPr>
  </w:style>
  <w:style w:type="character" w:customStyle="1" w:styleId="a7">
    <w:name w:val="Основной текст с отступом Знак"/>
    <w:basedOn w:val="a0"/>
    <w:link w:val="a6"/>
    <w:rsid w:val="008E24C4"/>
    <w:rPr>
      <w:rFonts w:ascii="Times New Roman" w:eastAsia="Times New Roman" w:hAnsi="Times New Roman" w:cs="Times New Roman"/>
      <w:sz w:val="28"/>
      <w:szCs w:val="20"/>
      <w:lang/>
    </w:rPr>
  </w:style>
  <w:style w:type="paragraph" w:styleId="a8">
    <w:name w:val="caption"/>
    <w:basedOn w:val="a"/>
    <w:next w:val="a"/>
    <w:qFormat/>
    <w:rsid w:val="008E24C4"/>
    <w:pPr>
      <w:spacing w:after="0" w:line="240" w:lineRule="auto"/>
      <w:ind w:firstLine="1560"/>
    </w:pPr>
    <w:rPr>
      <w:rFonts w:ascii="Times New Roman" w:hAnsi="Times New Roman"/>
      <w:sz w:val="32"/>
      <w:szCs w:val="20"/>
    </w:rPr>
  </w:style>
  <w:style w:type="paragraph" w:styleId="a9">
    <w:name w:val="No Spacing"/>
    <w:link w:val="aa"/>
    <w:uiPriority w:val="1"/>
    <w:qFormat/>
    <w:rsid w:val="008E2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Без интервала Знак"/>
    <w:link w:val="a9"/>
    <w:uiPriority w:val="1"/>
    <w:rsid w:val="008E24C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"/>
    <w:link w:val="ac"/>
    <w:uiPriority w:val="99"/>
    <w:semiHidden/>
    <w:unhideWhenUsed/>
    <w:rsid w:val="008E24C4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c">
    <w:name w:val="Верхний колонтитул Знак"/>
    <w:basedOn w:val="a0"/>
    <w:link w:val="ab"/>
    <w:uiPriority w:val="99"/>
    <w:semiHidden/>
    <w:rsid w:val="008E24C4"/>
    <w:rPr>
      <w:rFonts w:ascii="Calibri" w:eastAsia="Times New Roman" w:hAnsi="Calibri" w:cs="Times New Roman"/>
      <w:lang/>
    </w:rPr>
  </w:style>
  <w:style w:type="paragraph" w:styleId="ad">
    <w:name w:val="footer"/>
    <w:basedOn w:val="a"/>
    <w:link w:val="ae"/>
    <w:uiPriority w:val="99"/>
    <w:unhideWhenUsed/>
    <w:rsid w:val="008E24C4"/>
    <w:pPr>
      <w:tabs>
        <w:tab w:val="center" w:pos="4677"/>
        <w:tab w:val="right" w:pos="9355"/>
      </w:tabs>
      <w:spacing w:after="0" w:line="240" w:lineRule="auto"/>
    </w:pPr>
    <w:rPr>
      <w:lang/>
    </w:rPr>
  </w:style>
  <w:style w:type="character" w:customStyle="1" w:styleId="ae">
    <w:name w:val="Нижний колонтитул Знак"/>
    <w:basedOn w:val="a0"/>
    <w:link w:val="ad"/>
    <w:uiPriority w:val="99"/>
    <w:rsid w:val="008E24C4"/>
    <w:rPr>
      <w:rFonts w:ascii="Calibri" w:eastAsia="Times New Roman" w:hAnsi="Calibri" w:cs="Times New Roman"/>
      <w:lang/>
    </w:rPr>
  </w:style>
  <w:style w:type="paragraph" w:styleId="af">
    <w:name w:val="Body Text"/>
    <w:basedOn w:val="a"/>
    <w:link w:val="af0"/>
    <w:uiPriority w:val="99"/>
    <w:semiHidden/>
    <w:unhideWhenUsed/>
    <w:rsid w:val="008E24C4"/>
    <w:pPr>
      <w:spacing w:after="120"/>
    </w:pPr>
    <w:rPr>
      <w:lang/>
    </w:rPr>
  </w:style>
  <w:style w:type="character" w:customStyle="1" w:styleId="af0">
    <w:name w:val="Основной текст Знак"/>
    <w:basedOn w:val="a0"/>
    <w:link w:val="af"/>
    <w:uiPriority w:val="99"/>
    <w:semiHidden/>
    <w:rsid w:val="008E24C4"/>
    <w:rPr>
      <w:rFonts w:ascii="Calibri" w:eastAsia="Times New Roman" w:hAnsi="Calibri" w:cs="Times New Roman"/>
      <w:lang/>
    </w:rPr>
  </w:style>
  <w:style w:type="paragraph" w:customStyle="1" w:styleId="c3">
    <w:name w:val="c3"/>
    <w:basedOn w:val="a"/>
    <w:rsid w:val="008E24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8E24C4"/>
  </w:style>
  <w:style w:type="paragraph" w:styleId="af1">
    <w:name w:val="List Paragraph"/>
    <w:aliases w:val="Содержание. 2 уровень"/>
    <w:basedOn w:val="a"/>
    <w:link w:val="af2"/>
    <w:uiPriority w:val="34"/>
    <w:qFormat/>
    <w:rsid w:val="008E24C4"/>
    <w:pPr>
      <w:ind w:left="720"/>
      <w:contextualSpacing/>
    </w:pPr>
    <w:rPr>
      <w:rFonts w:eastAsia="Calibri"/>
      <w:lang w:eastAsia="en-US"/>
    </w:rPr>
  </w:style>
  <w:style w:type="character" w:styleId="af3">
    <w:name w:val="Hyperlink"/>
    <w:uiPriority w:val="99"/>
    <w:semiHidden/>
    <w:unhideWhenUsed/>
    <w:rsid w:val="008E24C4"/>
    <w:rPr>
      <w:color w:val="0000FF"/>
      <w:u w:val="single"/>
    </w:rPr>
  </w:style>
  <w:style w:type="paragraph" w:customStyle="1" w:styleId="c25">
    <w:name w:val="c25"/>
    <w:basedOn w:val="a"/>
    <w:rsid w:val="008E24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rsid w:val="008E24C4"/>
  </w:style>
  <w:style w:type="paragraph" w:customStyle="1" w:styleId="c173">
    <w:name w:val="c173"/>
    <w:basedOn w:val="a"/>
    <w:rsid w:val="008E24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54">
    <w:name w:val="c54"/>
    <w:basedOn w:val="a"/>
    <w:rsid w:val="008E24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6">
    <w:name w:val="c6"/>
    <w:rsid w:val="008E24C4"/>
  </w:style>
  <w:style w:type="paragraph" w:styleId="af4">
    <w:basedOn w:val="a"/>
    <w:next w:val="af5"/>
    <w:uiPriority w:val="99"/>
    <w:unhideWhenUsed/>
    <w:rsid w:val="008E24C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4"/>
    <w:uiPriority w:val="59"/>
    <w:rsid w:val="008E24C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Indent 2"/>
    <w:basedOn w:val="a"/>
    <w:link w:val="22"/>
    <w:uiPriority w:val="99"/>
    <w:semiHidden/>
    <w:unhideWhenUsed/>
    <w:rsid w:val="008E24C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E24C4"/>
    <w:rPr>
      <w:rFonts w:ascii="Calibri" w:eastAsia="Times New Roman" w:hAnsi="Calibri" w:cs="Times New Roman"/>
      <w:lang w:eastAsia="ru-RU"/>
    </w:rPr>
  </w:style>
  <w:style w:type="character" w:customStyle="1" w:styleId="c1">
    <w:name w:val="c1"/>
    <w:rsid w:val="008E24C4"/>
  </w:style>
  <w:style w:type="paragraph" w:customStyle="1" w:styleId="12">
    <w:name w:val="Стиль1"/>
    <w:basedOn w:val="1"/>
    <w:link w:val="13"/>
    <w:qFormat/>
    <w:rsid w:val="008E24C4"/>
    <w:pPr>
      <w:keepLines/>
      <w:spacing w:after="0" w:line="259" w:lineRule="auto"/>
      <w:jc w:val="center"/>
    </w:pPr>
    <w:rPr>
      <w:rFonts w:ascii="Times New Roman" w:hAnsi="Times New Roman"/>
      <w:bCs w:val="0"/>
      <w:caps/>
      <w:color w:val="000000"/>
      <w:kern w:val="0"/>
      <w:sz w:val="28"/>
      <w:szCs w:val="28"/>
      <w:lang w:eastAsia="en-US"/>
    </w:rPr>
  </w:style>
  <w:style w:type="character" w:customStyle="1" w:styleId="13">
    <w:name w:val="Стиль1 Знак"/>
    <w:link w:val="12"/>
    <w:rsid w:val="008E24C4"/>
    <w:rPr>
      <w:rFonts w:ascii="Times New Roman" w:eastAsia="Times New Roman" w:hAnsi="Times New Roman" w:cs="Times New Roman"/>
      <w:b/>
      <w:caps/>
      <w:color w:val="000000"/>
      <w:sz w:val="28"/>
      <w:szCs w:val="28"/>
    </w:rPr>
  </w:style>
  <w:style w:type="character" w:customStyle="1" w:styleId="af2">
    <w:name w:val="Абзац списка Знак"/>
    <w:aliases w:val="Содержание. 2 уровень Знак"/>
    <w:link w:val="af1"/>
    <w:uiPriority w:val="34"/>
    <w:qFormat/>
    <w:locked/>
    <w:rsid w:val="008E24C4"/>
    <w:rPr>
      <w:rFonts w:ascii="Calibri" w:eastAsia="Calibri" w:hAnsi="Calibri" w:cs="Times New Roman"/>
    </w:rPr>
  </w:style>
  <w:style w:type="character" w:customStyle="1" w:styleId="23">
    <w:name w:val="Основной текст (2) + Полужирный"/>
    <w:rsid w:val="008E24C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5">
    <w:name w:val="Normal (Web)"/>
    <w:basedOn w:val="a"/>
    <w:uiPriority w:val="99"/>
    <w:semiHidden/>
    <w:unhideWhenUsed/>
    <w:rsid w:val="008E24C4"/>
    <w:rPr>
      <w:rFonts w:ascii="Times New Roman" w:hAnsi="Times New Roman"/>
      <w:sz w:val="24"/>
      <w:szCs w:val="24"/>
    </w:rPr>
  </w:style>
  <w:style w:type="paragraph" w:styleId="af6">
    <w:name w:val="Balloon Text"/>
    <w:basedOn w:val="a"/>
    <w:link w:val="af7"/>
    <w:uiPriority w:val="99"/>
    <w:semiHidden/>
    <w:unhideWhenUsed/>
    <w:rsid w:val="008E2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8E24C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jpeg"/><Relationship Id="rId15" Type="http://schemas.openxmlformats.org/officeDocument/2006/relationships/hyperlink" Target="https://znanium.com/catalog/product/1657587" TargetMode="Externa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hyperlink" Target="https://znanium.com/catalog/product/119067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34</Pages>
  <Words>11353</Words>
  <Characters>64717</Characters>
  <Application>Microsoft Office Word</Application>
  <DocSecurity>0</DocSecurity>
  <Lines>539</Lines>
  <Paragraphs>151</Paragraphs>
  <ScaleCrop>false</ScaleCrop>
  <Company/>
  <LinksUpToDate>false</LinksUpToDate>
  <CharactersWithSpaces>75919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2025-08-21T12:17:00Z</dcterms:created>
  <dcterms:modified xsi:type="dcterms:W3CDTF">2025-08-21T12:19:00Z</dcterms:modified>
</cp:coreProperties>
</file>